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3D" w:rsidRDefault="00AD3BA6" w:rsidP="0024483D">
      <w:pPr>
        <w:pStyle w:val="Web"/>
        <w:rPr>
          <w:rFonts w:ascii="Verdana" w:hAnsi="Verdana"/>
          <w:b/>
          <w:bCs/>
          <w:sz w:val="20"/>
          <w:szCs w:val="20"/>
        </w:rPr>
      </w:pPr>
      <w:r w:rsidRPr="00CD122A">
        <w:rPr>
          <w:rFonts w:ascii="Verdana" w:hAnsi="Verdana"/>
          <w:b/>
          <w:bCs/>
          <w:sz w:val="20"/>
          <w:szCs w:val="20"/>
        </w:rPr>
        <w:t>ΕΛΛΗΝΙΚΗ ΔΗΜΟΚΡΑΤΙΑ</w:t>
      </w:r>
      <w:r w:rsidRPr="00CD122A">
        <w:rPr>
          <w:rFonts w:ascii="Verdana" w:hAnsi="Verdana"/>
          <w:sz w:val="20"/>
          <w:szCs w:val="20"/>
        </w:rPr>
        <w:t xml:space="preserve">                         </w:t>
      </w:r>
      <w:r w:rsidR="00CD122A">
        <w:rPr>
          <w:rFonts w:ascii="Verdana" w:hAnsi="Verdana"/>
          <w:sz w:val="20"/>
          <w:szCs w:val="20"/>
        </w:rPr>
        <w:t xml:space="preserve">       </w:t>
      </w:r>
      <w:r w:rsidR="00422D05" w:rsidRPr="00CD122A">
        <w:rPr>
          <w:rFonts w:ascii="Verdana" w:hAnsi="Verdana"/>
          <w:sz w:val="20"/>
          <w:szCs w:val="20"/>
        </w:rPr>
        <w:t xml:space="preserve">    Ορχομενός:</w:t>
      </w:r>
      <w:r w:rsidR="000F489F">
        <w:rPr>
          <w:rFonts w:ascii="Verdana" w:hAnsi="Verdana"/>
          <w:sz w:val="20"/>
          <w:szCs w:val="20"/>
        </w:rPr>
        <w:t>28</w:t>
      </w:r>
      <w:r w:rsidR="0024483D">
        <w:rPr>
          <w:rFonts w:ascii="Verdana" w:hAnsi="Verdana"/>
          <w:sz w:val="20"/>
          <w:szCs w:val="20"/>
        </w:rPr>
        <w:t>-</w:t>
      </w:r>
      <w:r w:rsidR="00623E6E">
        <w:rPr>
          <w:rFonts w:ascii="Verdana" w:hAnsi="Verdana"/>
          <w:sz w:val="20"/>
          <w:szCs w:val="20"/>
        </w:rPr>
        <w:t>04-2020</w:t>
      </w:r>
      <w:r w:rsidRPr="00CD122A">
        <w:rPr>
          <w:rFonts w:ascii="Verdana" w:hAnsi="Verdana"/>
          <w:sz w:val="20"/>
          <w:szCs w:val="20"/>
        </w:rPr>
        <w:t xml:space="preserve">                                                                        </w:t>
      </w:r>
      <w:r w:rsidRPr="00CD122A">
        <w:rPr>
          <w:rFonts w:ascii="Verdana" w:hAnsi="Verdana"/>
          <w:sz w:val="20"/>
          <w:szCs w:val="20"/>
        </w:rPr>
        <w:br/>
      </w:r>
      <w:r w:rsidRPr="00CD122A">
        <w:rPr>
          <w:rFonts w:ascii="Verdana" w:hAnsi="Verdana"/>
          <w:b/>
          <w:bCs/>
          <w:sz w:val="20"/>
          <w:szCs w:val="20"/>
        </w:rPr>
        <w:t>Π.Ε ΒΟΙΩΤΙΑΣ</w:t>
      </w:r>
      <w:r w:rsidRPr="00CD122A">
        <w:rPr>
          <w:rFonts w:ascii="Verdana" w:hAnsi="Verdana"/>
          <w:sz w:val="20"/>
          <w:szCs w:val="20"/>
        </w:rPr>
        <w:t xml:space="preserve">                    </w:t>
      </w:r>
      <w:r w:rsidR="00422D05" w:rsidRPr="00CD122A">
        <w:rPr>
          <w:rFonts w:ascii="Verdana" w:hAnsi="Verdana"/>
          <w:sz w:val="20"/>
          <w:szCs w:val="20"/>
        </w:rPr>
        <w:t xml:space="preserve">    </w:t>
      </w:r>
      <w:r w:rsidR="00CD122A">
        <w:rPr>
          <w:rFonts w:ascii="Verdana" w:hAnsi="Verdana"/>
          <w:sz w:val="20"/>
          <w:szCs w:val="20"/>
        </w:rPr>
        <w:t xml:space="preserve">                        </w:t>
      </w:r>
      <w:r w:rsidR="00422D05" w:rsidRPr="00CD122A">
        <w:rPr>
          <w:rFonts w:ascii="Verdana" w:hAnsi="Verdana"/>
          <w:sz w:val="20"/>
          <w:szCs w:val="20"/>
        </w:rPr>
        <w:t xml:space="preserve">      </w:t>
      </w:r>
      <w:r w:rsidRPr="00CD122A">
        <w:rPr>
          <w:rFonts w:ascii="Verdana" w:hAnsi="Verdana"/>
          <w:sz w:val="20"/>
          <w:szCs w:val="20"/>
        </w:rPr>
        <w:t xml:space="preserve">                                                                                                                         </w:t>
      </w:r>
      <w:r w:rsidRPr="00CD122A">
        <w:rPr>
          <w:rFonts w:ascii="Verdana" w:hAnsi="Verdana"/>
          <w:sz w:val="20"/>
          <w:szCs w:val="20"/>
        </w:rPr>
        <w:br/>
      </w:r>
      <w:r w:rsidRPr="00CD122A">
        <w:rPr>
          <w:rFonts w:ascii="Verdana" w:hAnsi="Verdana"/>
          <w:b/>
          <w:bCs/>
          <w:sz w:val="20"/>
          <w:szCs w:val="20"/>
        </w:rPr>
        <w:t>ΔΗΜΟΣ ΟΡΧΟΜΕΝΟΥ</w:t>
      </w:r>
      <w:r w:rsidRPr="00CD122A">
        <w:rPr>
          <w:rFonts w:ascii="Verdana" w:hAnsi="Verdana"/>
          <w:sz w:val="20"/>
          <w:szCs w:val="20"/>
        </w:rPr>
        <w:t xml:space="preserve">                                                                                                                                </w:t>
      </w:r>
      <w:r w:rsidRPr="00CD122A">
        <w:rPr>
          <w:rFonts w:ascii="Verdana" w:hAnsi="Verdana"/>
          <w:sz w:val="20"/>
          <w:szCs w:val="20"/>
        </w:rPr>
        <w:br/>
      </w:r>
      <w:r w:rsidRPr="00B51545">
        <w:rPr>
          <w:rFonts w:ascii="Verdana" w:hAnsi="Verdana"/>
          <w:b/>
          <w:bCs/>
          <w:sz w:val="18"/>
          <w:szCs w:val="18"/>
        </w:rPr>
        <w:t>ΑΥΤΟΤΕΛΕΣ ΤΜΗΜΑ ΤΟΠΙΚΗΣ &amp;</w:t>
      </w:r>
      <w:r w:rsidRPr="00B51545">
        <w:rPr>
          <w:rFonts w:ascii="Verdana" w:hAnsi="Verdana"/>
          <w:sz w:val="18"/>
          <w:szCs w:val="18"/>
        </w:rPr>
        <w:t xml:space="preserve">                                                                                                                      </w:t>
      </w:r>
      <w:r w:rsidRPr="00B51545">
        <w:rPr>
          <w:rFonts w:ascii="Verdana" w:hAnsi="Verdana"/>
          <w:sz w:val="18"/>
          <w:szCs w:val="18"/>
        </w:rPr>
        <w:br/>
      </w:r>
      <w:r w:rsidRPr="00B51545">
        <w:rPr>
          <w:rFonts w:ascii="Verdana" w:hAnsi="Verdana"/>
          <w:b/>
          <w:bCs/>
          <w:sz w:val="18"/>
          <w:szCs w:val="18"/>
        </w:rPr>
        <w:t>ΟΙΚΟΝ. ΑΝΑΠΤΥΞΗΣ</w:t>
      </w:r>
      <w:r w:rsidRPr="00CD122A">
        <w:rPr>
          <w:rFonts w:ascii="Verdana" w:hAnsi="Verdana"/>
          <w:sz w:val="20"/>
          <w:szCs w:val="20"/>
        </w:rPr>
        <w:br/>
        <w:t xml:space="preserve"> </w:t>
      </w:r>
      <w:r w:rsidRPr="00CD122A">
        <w:rPr>
          <w:rFonts w:ascii="Verdana" w:hAnsi="Verdana"/>
          <w:sz w:val="20"/>
          <w:szCs w:val="20"/>
        </w:rPr>
        <w:br/>
      </w:r>
      <w:r w:rsidRPr="00CD122A">
        <w:rPr>
          <w:rFonts w:ascii="Verdana" w:hAnsi="Verdana"/>
          <w:sz w:val="28"/>
          <w:szCs w:val="28"/>
        </w:rPr>
        <w:t xml:space="preserve">      </w:t>
      </w:r>
      <w:r w:rsidR="00CD122A">
        <w:rPr>
          <w:rFonts w:ascii="Verdana" w:hAnsi="Verdana"/>
          <w:sz w:val="28"/>
          <w:szCs w:val="28"/>
        </w:rPr>
        <w:t xml:space="preserve">           </w:t>
      </w:r>
      <w:r w:rsidRPr="00CD122A">
        <w:rPr>
          <w:rFonts w:ascii="Verdana" w:hAnsi="Verdana"/>
          <w:sz w:val="28"/>
          <w:szCs w:val="28"/>
        </w:rPr>
        <w:t xml:space="preserve">    </w:t>
      </w:r>
      <w:r w:rsidR="00422D05" w:rsidRPr="00CD122A">
        <w:rPr>
          <w:rFonts w:ascii="Verdana" w:hAnsi="Verdana"/>
          <w:sz w:val="28"/>
          <w:szCs w:val="28"/>
        </w:rPr>
        <w:t xml:space="preserve">  </w:t>
      </w:r>
      <w:r w:rsidRPr="00CD122A">
        <w:rPr>
          <w:rFonts w:ascii="Verdana" w:hAnsi="Verdana"/>
          <w:sz w:val="28"/>
          <w:szCs w:val="28"/>
        </w:rPr>
        <w:t xml:space="preserve"> </w:t>
      </w:r>
      <w:r w:rsidR="009D0D93">
        <w:rPr>
          <w:rFonts w:ascii="Verdana" w:hAnsi="Verdana"/>
          <w:sz w:val="28"/>
          <w:szCs w:val="28"/>
        </w:rPr>
        <w:t xml:space="preserve">   </w:t>
      </w:r>
      <w:r w:rsidRPr="00CD122A">
        <w:rPr>
          <w:rFonts w:ascii="Verdana" w:hAnsi="Verdana"/>
          <w:b/>
          <w:bCs/>
          <w:sz w:val="28"/>
          <w:szCs w:val="28"/>
        </w:rPr>
        <w:t>ΑΝΑΚΟΙΝΩΣΗ</w:t>
      </w:r>
      <w:r w:rsidRPr="00CD122A">
        <w:rPr>
          <w:rFonts w:ascii="Verdana" w:hAnsi="Verdana"/>
          <w:b/>
          <w:bCs/>
          <w:sz w:val="20"/>
          <w:szCs w:val="20"/>
        </w:rPr>
        <w:t xml:space="preserve"> </w:t>
      </w:r>
    </w:p>
    <w:p w:rsidR="0024483D" w:rsidRPr="00B0012E" w:rsidRDefault="00BD6597" w:rsidP="00BD6597">
      <w:pPr>
        <w:autoSpaceDE w:val="0"/>
        <w:autoSpaceDN w:val="0"/>
        <w:adjustRightInd w:val="0"/>
        <w:spacing w:after="0" w:line="240" w:lineRule="auto"/>
        <w:rPr>
          <w:rFonts w:ascii="Verdana" w:hAnsi="Verdana" w:cs="MyriadPro-Regular"/>
          <w:sz w:val="20"/>
          <w:szCs w:val="20"/>
        </w:rPr>
      </w:pPr>
      <w:r>
        <w:rPr>
          <w:rFonts w:ascii="Verdana" w:hAnsi="Verdana"/>
          <w:sz w:val="20"/>
          <w:szCs w:val="20"/>
        </w:rPr>
        <w:t>Γ</w:t>
      </w:r>
      <w:r w:rsidRPr="00CD122A">
        <w:rPr>
          <w:rFonts w:ascii="Verdana" w:hAnsi="Verdana"/>
          <w:sz w:val="20"/>
          <w:szCs w:val="20"/>
        </w:rPr>
        <w:t>ια την  διασφάλισης της δημόσιας υγείας  και  σύμφωνα με τ</w:t>
      </w:r>
      <w:r w:rsidR="00B0012E">
        <w:rPr>
          <w:rFonts w:ascii="Verdana" w:hAnsi="Verdana"/>
          <w:b/>
          <w:bCs/>
          <w:sz w:val="20"/>
          <w:szCs w:val="20"/>
        </w:rPr>
        <w:t>η</w:t>
      </w:r>
      <w:r>
        <w:rPr>
          <w:rFonts w:ascii="Verdana" w:hAnsi="Verdana"/>
          <w:b/>
          <w:bCs/>
          <w:sz w:val="20"/>
          <w:szCs w:val="20"/>
        </w:rPr>
        <w:t>ν</w:t>
      </w:r>
      <w:r w:rsidR="00B0012E">
        <w:rPr>
          <w:rFonts w:ascii="Verdana" w:hAnsi="Verdana"/>
          <w:b/>
          <w:bCs/>
          <w:sz w:val="20"/>
          <w:szCs w:val="20"/>
        </w:rPr>
        <w:t xml:space="preserve"> </w:t>
      </w:r>
      <w:r w:rsidR="0024483D">
        <w:rPr>
          <w:rFonts w:ascii="Verdana" w:hAnsi="Verdana"/>
          <w:b/>
          <w:bCs/>
          <w:sz w:val="20"/>
          <w:szCs w:val="20"/>
        </w:rPr>
        <w:t xml:space="preserve"> ΚΥΑ 23451</w:t>
      </w:r>
      <w:r w:rsidR="00B0012E">
        <w:rPr>
          <w:rFonts w:ascii="Verdana" w:hAnsi="Verdana"/>
          <w:b/>
          <w:bCs/>
          <w:sz w:val="20"/>
          <w:szCs w:val="20"/>
        </w:rPr>
        <w:t>/</w:t>
      </w:r>
      <w:r w:rsidR="0024483D">
        <w:rPr>
          <w:rFonts w:ascii="Verdana" w:hAnsi="Verdana"/>
          <w:b/>
          <w:bCs/>
          <w:sz w:val="20"/>
          <w:szCs w:val="20"/>
        </w:rPr>
        <w:t>7-4-2020 (ΦΕΚ 1210/7-4</w:t>
      </w:r>
      <w:r w:rsidR="00B0012E">
        <w:rPr>
          <w:rFonts w:ascii="Verdana" w:hAnsi="Verdana"/>
          <w:b/>
          <w:bCs/>
          <w:sz w:val="20"/>
          <w:szCs w:val="20"/>
        </w:rPr>
        <w:t xml:space="preserve">-2020 τ. Β΄) </w:t>
      </w:r>
      <w:r w:rsidRPr="00BD6597">
        <w:rPr>
          <w:rFonts w:ascii="Verdana" w:hAnsi="Verdana"/>
          <w:sz w:val="20"/>
          <w:szCs w:val="20"/>
        </w:rPr>
        <w:t>η οποία ορίζει</w:t>
      </w:r>
      <w:r w:rsidR="00B0012E">
        <w:rPr>
          <w:rFonts w:ascii="Verdana" w:hAnsi="Verdana"/>
          <w:b/>
          <w:bCs/>
          <w:sz w:val="20"/>
          <w:szCs w:val="20"/>
        </w:rPr>
        <w:t xml:space="preserve"> </w:t>
      </w:r>
      <w:r w:rsidR="0024483D">
        <w:rPr>
          <w:rFonts w:ascii="Verdana" w:hAnsi="Verdana"/>
          <w:b/>
          <w:bCs/>
          <w:sz w:val="20"/>
          <w:szCs w:val="20"/>
        </w:rPr>
        <w:t xml:space="preserve">: </w:t>
      </w:r>
      <w:r w:rsidR="0024483D">
        <w:rPr>
          <w:rFonts w:ascii="Verdana" w:hAnsi="Verdana"/>
          <w:b/>
          <w:bCs/>
          <w:sz w:val="20"/>
          <w:szCs w:val="20"/>
        </w:rPr>
        <w:br/>
      </w:r>
      <w:r w:rsidR="0024483D" w:rsidRPr="00B0012E">
        <w:rPr>
          <w:rFonts w:ascii="Verdana" w:hAnsi="Verdana" w:cs="MyriadPro-Regular"/>
          <w:sz w:val="20"/>
          <w:szCs w:val="20"/>
        </w:rPr>
        <w:t xml:space="preserve">1. </w:t>
      </w:r>
      <w:r w:rsidR="0024483D" w:rsidRPr="00B0012E">
        <w:rPr>
          <w:rFonts w:ascii="Verdana" w:hAnsi="Verdana" w:cs="MyriadPro-Regular"/>
          <w:sz w:val="18"/>
          <w:szCs w:val="18"/>
        </w:rPr>
        <w:t>α. Την προσωρινή απαγόρευση λειτουργίας των κλάδων των υπαίθριων αγορών της παρ. 9 του άρθρου 2 του ν. 4497/2017 (Α’ 171), που εμπεριέχουν μετακίνηση από Περιφέρεια σε Περιφέρεια, σε όλη την Επικράτεια,</w:t>
      </w:r>
      <w:r w:rsidR="00B0012E" w:rsidRPr="00B0012E">
        <w:rPr>
          <w:rFonts w:ascii="Verdana" w:hAnsi="Verdana" w:cs="MyriadPro-Regular"/>
          <w:sz w:val="18"/>
          <w:szCs w:val="18"/>
        </w:rPr>
        <w:t xml:space="preserve"> </w:t>
      </w:r>
      <w:r w:rsidR="0024483D" w:rsidRPr="00B0012E">
        <w:rPr>
          <w:rFonts w:ascii="Verdana" w:hAnsi="Verdana" w:cs="MyriadPro-Regular"/>
          <w:sz w:val="18"/>
          <w:szCs w:val="18"/>
        </w:rPr>
        <w:t xml:space="preserve">από τη δημοσίευση της παρούσας έως και την Πέμπτη,30 Απριλίου 2020 για προληπτικούς λόγους δημόσιας υγείας, κατά τα αναφερόμενα στην από 7.4.2020 εισήγηση της Εθνικής Επιτροπής Προστασίας Δημόσιας Υγείας έναντι του </w:t>
      </w:r>
      <w:proofErr w:type="spellStart"/>
      <w:r w:rsidR="0024483D" w:rsidRPr="00B0012E">
        <w:rPr>
          <w:rFonts w:ascii="Verdana" w:hAnsi="Verdana" w:cs="MyriadPro-Regular"/>
          <w:sz w:val="18"/>
          <w:szCs w:val="18"/>
        </w:rPr>
        <w:t>κορωνοϊού</w:t>
      </w:r>
      <w:proofErr w:type="spellEnd"/>
      <w:r w:rsidR="0024483D" w:rsidRPr="00B0012E">
        <w:rPr>
          <w:rFonts w:ascii="Verdana" w:hAnsi="Verdana" w:cs="MyriadPro-Regular"/>
          <w:sz w:val="18"/>
          <w:szCs w:val="18"/>
        </w:rPr>
        <w:t xml:space="preserve"> COVID-19.</w:t>
      </w:r>
    </w:p>
    <w:p w:rsidR="0024483D" w:rsidRPr="00B0012E" w:rsidRDefault="0024483D" w:rsidP="00B0012E">
      <w:pPr>
        <w:autoSpaceDE w:val="0"/>
        <w:autoSpaceDN w:val="0"/>
        <w:adjustRightInd w:val="0"/>
        <w:spacing w:after="0" w:line="240" w:lineRule="auto"/>
        <w:rPr>
          <w:rFonts w:ascii="Verdana" w:hAnsi="Verdana" w:cs="MyriadPro-Regular"/>
          <w:sz w:val="18"/>
          <w:szCs w:val="18"/>
        </w:rPr>
      </w:pPr>
      <w:r w:rsidRPr="00B0012E">
        <w:rPr>
          <w:rFonts w:ascii="Verdana" w:hAnsi="Verdana" w:cs="MyriadPro-Regular"/>
          <w:sz w:val="20"/>
          <w:szCs w:val="20"/>
        </w:rPr>
        <w:t xml:space="preserve">β. Κατ’ εξαίρεση της περίπτωσης α΄ </w:t>
      </w:r>
      <w:r w:rsidRPr="00B0012E">
        <w:rPr>
          <w:rFonts w:ascii="Verdana" w:hAnsi="Verdana" w:cs="MyriadPro-Regular"/>
          <w:b/>
          <w:bCs/>
          <w:sz w:val="20"/>
          <w:szCs w:val="20"/>
        </w:rPr>
        <w:t xml:space="preserve">επιτρέπεται η δραστηριότητα των παραγωγών σε άλλη Περιφέρεια από τον τόπο παραγωγής των προϊόντων τους με τις εξής προϋποθέσεις: </w:t>
      </w:r>
      <w:r w:rsidRPr="00B0012E">
        <w:rPr>
          <w:rFonts w:ascii="Verdana" w:hAnsi="Verdana" w:cs="MyriadPro-Regular"/>
          <w:sz w:val="20"/>
          <w:szCs w:val="20"/>
        </w:rPr>
        <w:br/>
      </w:r>
      <w:r w:rsidRPr="00B0012E">
        <w:rPr>
          <w:rFonts w:ascii="Verdana" w:hAnsi="Verdana" w:cs="MyriadPro-Regular"/>
          <w:b/>
          <w:bCs/>
          <w:sz w:val="20"/>
          <w:szCs w:val="20"/>
        </w:rPr>
        <w:t>α) η μετακίνηση από την Περιφέρεια παραγωγής στην Περιφέρεια της υπαίθριας αγοράς στην</w:t>
      </w:r>
      <w:r w:rsidR="00B0012E">
        <w:rPr>
          <w:rFonts w:ascii="Verdana" w:hAnsi="Verdana" w:cs="MyriadPro-Regular"/>
          <w:b/>
          <w:bCs/>
          <w:sz w:val="20"/>
          <w:szCs w:val="20"/>
        </w:rPr>
        <w:t xml:space="preserve"> </w:t>
      </w:r>
      <w:r w:rsidRPr="00B0012E">
        <w:rPr>
          <w:rFonts w:ascii="Verdana" w:hAnsi="Verdana" w:cs="MyriadPro-Regular"/>
          <w:b/>
          <w:bCs/>
          <w:sz w:val="20"/>
          <w:szCs w:val="20"/>
        </w:rPr>
        <w:t xml:space="preserve">οποία δραστηριοποιούνται, πραγματοποιείται εντός τριών (3) ημερών από τη δημοσίευση της παρούσας, </w:t>
      </w:r>
      <w:r w:rsidRPr="00B0012E">
        <w:rPr>
          <w:rFonts w:ascii="Verdana" w:hAnsi="Verdana" w:cs="MyriadPro-Regular"/>
          <w:b/>
          <w:bCs/>
          <w:sz w:val="20"/>
          <w:szCs w:val="20"/>
        </w:rPr>
        <w:br/>
        <w:t xml:space="preserve">β) η μετακίνηση του φυσικού προσώπου ή αναπληρωτή αυτού (άρθρο 4 παρ. 3 του ν. 4497/2017) προς την Περιφέρεια λειτουργίας της υπαίθριας αγοράς, γίνεται άπαξ, </w:t>
      </w:r>
      <w:r w:rsidRPr="00B0012E">
        <w:rPr>
          <w:rFonts w:ascii="Verdana" w:hAnsi="Verdana" w:cs="MyriadPro-Regular"/>
          <w:b/>
          <w:bCs/>
          <w:sz w:val="20"/>
          <w:szCs w:val="20"/>
        </w:rPr>
        <w:br/>
        <w:t>γ) ο παραγωγός-πωλητής ή αναπληρωτής του φέρει πάντα μαζί του/της υπεύθυνη δήλωση με την οποία βεβαιώνει ότι δεν έχει μετακινηθεί, ούτε πρόκειται να μετακινηθεί προς την Περιφέρεια παραγωγής και ότι διαμένει αδιάλειπτα στην Περιφέρεια της υπαίθριας αγοράς</w:t>
      </w:r>
      <w:r w:rsidR="00B0012E" w:rsidRPr="00B0012E">
        <w:rPr>
          <w:rFonts w:ascii="Verdana" w:hAnsi="Verdana" w:cs="MyriadPro-Regular"/>
          <w:b/>
          <w:bCs/>
          <w:sz w:val="20"/>
          <w:szCs w:val="20"/>
        </w:rPr>
        <w:t xml:space="preserve"> </w:t>
      </w:r>
      <w:r w:rsidRPr="00B0012E">
        <w:rPr>
          <w:rFonts w:ascii="Verdana" w:hAnsi="Verdana" w:cs="MyriadPro-Regular"/>
          <w:b/>
          <w:bCs/>
          <w:sz w:val="20"/>
          <w:szCs w:val="20"/>
        </w:rPr>
        <w:t>στην οποία δραστηριοποιείται.</w:t>
      </w:r>
      <w:r w:rsidRPr="00B0012E">
        <w:rPr>
          <w:rFonts w:ascii="Verdana" w:hAnsi="Verdana" w:cs="MyriadPro-Regular"/>
          <w:sz w:val="20"/>
          <w:szCs w:val="20"/>
        </w:rPr>
        <w:br/>
        <w:t>2</w:t>
      </w:r>
      <w:r w:rsidRPr="00B0012E">
        <w:rPr>
          <w:rFonts w:ascii="Verdana" w:hAnsi="Verdana" w:cs="MyriadPro-Regular"/>
          <w:sz w:val="18"/>
          <w:szCs w:val="18"/>
        </w:rPr>
        <w:t xml:space="preserve">. Για το χρονικό διάστημα από τη δημοσίευση της παρούσας </w:t>
      </w:r>
      <w:r w:rsidRPr="00B0012E">
        <w:rPr>
          <w:rFonts w:ascii="Verdana" w:hAnsi="Verdana" w:cs="MyriadPro-Regular"/>
          <w:b/>
          <w:bCs/>
          <w:sz w:val="18"/>
          <w:szCs w:val="18"/>
        </w:rPr>
        <w:t xml:space="preserve">έως και τις 30 </w:t>
      </w:r>
      <w:r w:rsidR="00B0012E" w:rsidRPr="00B0012E">
        <w:rPr>
          <w:rFonts w:ascii="Verdana" w:hAnsi="Verdana" w:cs="MyriadPro-Regular"/>
          <w:b/>
          <w:bCs/>
          <w:sz w:val="18"/>
          <w:szCs w:val="18"/>
        </w:rPr>
        <w:t>Απριλίου 2020</w:t>
      </w:r>
      <w:r w:rsidR="00B0012E" w:rsidRPr="00B0012E">
        <w:rPr>
          <w:rFonts w:ascii="Verdana" w:hAnsi="Verdana" w:cs="MyriadPro-Regular"/>
          <w:sz w:val="18"/>
          <w:szCs w:val="18"/>
        </w:rPr>
        <w:t xml:space="preserve"> επιτρέπεται η λει</w:t>
      </w:r>
      <w:r w:rsidRPr="00B0012E">
        <w:rPr>
          <w:rFonts w:ascii="Verdana" w:hAnsi="Verdana" w:cs="MyriadPro-Regular"/>
          <w:sz w:val="18"/>
          <w:szCs w:val="18"/>
        </w:rPr>
        <w:t>τουργία των υπαίθριων αγορών της παρ. 9 του άρθρου 2</w:t>
      </w:r>
      <w:r w:rsidR="00B0012E" w:rsidRPr="00B0012E">
        <w:rPr>
          <w:rFonts w:ascii="Verdana" w:hAnsi="Verdana" w:cs="MyriadPro-Regular"/>
          <w:sz w:val="18"/>
          <w:szCs w:val="18"/>
        </w:rPr>
        <w:t xml:space="preserve"> </w:t>
      </w:r>
      <w:r w:rsidRPr="00B0012E">
        <w:rPr>
          <w:rFonts w:ascii="Verdana" w:hAnsi="Verdana" w:cs="MyriadPro-Regular"/>
          <w:sz w:val="18"/>
          <w:szCs w:val="18"/>
        </w:rPr>
        <w:t>του ν. 4497/2017, σε όλη την Επικράτεια, ως ακολούθως:</w:t>
      </w:r>
    </w:p>
    <w:p w:rsidR="0024483D" w:rsidRPr="00B0012E" w:rsidRDefault="0024483D" w:rsidP="00831810">
      <w:pPr>
        <w:autoSpaceDE w:val="0"/>
        <w:autoSpaceDN w:val="0"/>
        <w:adjustRightInd w:val="0"/>
        <w:spacing w:after="0" w:line="240" w:lineRule="auto"/>
        <w:rPr>
          <w:rFonts w:ascii="Verdana" w:hAnsi="Verdana" w:cs="MyriadPro-Regular"/>
          <w:sz w:val="18"/>
          <w:szCs w:val="18"/>
        </w:rPr>
      </w:pPr>
      <w:r w:rsidRPr="00B0012E">
        <w:rPr>
          <w:rFonts w:ascii="Verdana" w:hAnsi="Verdana" w:cs="MyriadPro-Regular"/>
          <w:sz w:val="18"/>
          <w:szCs w:val="18"/>
        </w:rPr>
        <w:t>α. Σε κάθε υπαίθρι</w:t>
      </w:r>
      <w:r w:rsidR="00831810" w:rsidRPr="00B0012E">
        <w:rPr>
          <w:rFonts w:ascii="Verdana" w:hAnsi="Verdana" w:cs="MyriadPro-Regular"/>
          <w:sz w:val="18"/>
          <w:szCs w:val="18"/>
        </w:rPr>
        <w:t>α αγορά, από τους πωλητές (παρα</w:t>
      </w:r>
      <w:r w:rsidRPr="00B0012E">
        <w:rPr>
          <w:rFonts w:ascii="Verdana" w:hAnsi="Verdana" w:cs="MyriadPro-Regular"/>
          <w:sz w:val="18"/>
          <w:szCs w:val="18"/>
        </w:rPr>
        <w:t>γωγοί και επαγγελματίες) που δραστηριοποιούνται σε</w:t>
      </w:r>
      <w:r w:rsidR="00831810" w:rsidRPr="00B0012E">
        <w:rPr>
          <w:rFonts w:ascii="Verdana" w:hAnsi="Verdana" w:cs="MyriadPro-Regular"/>
          <w:sz w:val="18"/>
          <w:szCs w:val="18"/>
        </w:rPr>
        <w:t xml:space="preserve"> </w:t>
      </w:r>
      <w:r w:rsidRPr="00B0012E">
        <w:rPr>
          <w:rFonts w:ascii="Verdana" w:hAnsi="Verdana" w:cs="MyriadPro-Regular"/>
          <w:sz w:val="18"/>
          <w:szCs w:val="18"/>
        </w:rPr>
        <w:t>αυτήν σύμφωνα με τ</w:t>
      </w:r>
      <w:r w:rsidR="00831810" w:rsidRPr="00B0012E">
        <w:rPr>
          <w:rFonts w:ascii="Verdana" w:hAnsi="Verdana" w:cs="MyriadPro-Regular"/>
          <w:sz w:val="18"/>
          <w:szCs w:val="18"/>
        </w:rPr>
        <w:t>ην άδειά τους, συμμετέχουν πωλη</w:t>
      </w:r>
      <w:r w:rsidRPr="00B0012E">
        <w:rPr>
          <w:rFonts w:ascii="Verdana" w:hAnsi="Verdana" w:cs="MyriadPro-Regular"/>
          <w:sz w:val="18"/>
          <w:szCs w:val="18"/>
        </w:rPr>
        <w:t>τές σε ποσοστό 50%, ανά κατηγορί</w:t>
      </w:r>
      <w:r w:rsidR="00831810" w:rsidRPr="00B0012E">
        <w:rPr>
          <w:rFonts w:ascii="Verdana" w:hAnsi="Verdana" w:cs="MyriadPro-Regular"/>
          <w:sz w:val="18"/>
          <w:szCs w:val="18"/>
        </w:rPr>
        <w:t>α πωλητών (κατηγο</w:t>
      </w:r>
      <w:r w:rsidRPr="00B0012E">
        <w:rPr>
          <w:rFonts w:ascii="Verdana" w:hAnsi="Verdana" w:cs="MyriadPro-Regular"/>
          <w:sz w:val="18"/>
          <w:szCs w:val="18"/>
        </w:rPr>
        <w:t>ρίες πωλητών: παραγωγοί και επαγγελματίες).</w:t>
      </w:r>
    </w:p>
    <w:p w:rsidR="0024483D" w:rsidRPr="00B0012E" w:rsidRDefault="0024483D" w:rsidP="00831810">
      <w:pPr>
        <w:autoSpaceDE w:val="0"/>
        <w:autoSpaceDN w:val="0"/>
        <w:adjustRightInd w:val="0"/>
        <w:spacing w:after="0" w:line="240" w:lineRule="auto"/>
        <w:rPr>
          <w:rFonts w:ascii="Verdana" w:hAnsi="Verdana" w:cs="MyriadPro-Regular"/>
          <w:sz w:val="18"/>
          <w:szCs w:val="18"/>
        </w:rPr>
      </w:pPr>
      <w:r w:rsidRPr="00B0012E">
        <w:rPr>
          <w:rFonts w:ascii="Verdana" w:hAnsi="Verdana" w:cs="MyriadPro-Regular"/>
          <w:sz w:val="18"/>
          <w:szCs w:val="18"/>
        </w:rPr>
        <w:t>β. Στις περιοχές ό</w:t>
      </w:r>
      <w:r w:rsidR="00831810" w:rsidRPr="00B0012E">
        <w:rPr>
          <w:rFonts w:ascii="Verdana" w:hAnsi="Verdana" w:cs="MyriadPro-Regular"/>
          <w:sz w:val="18"/>
          <w:szCs w:val="18"/>
        </w:rPr>
        <w:t>που λειτουργούν παράλληλες υπαί</w:t>
      </w:r>
      <w:r w:rsidRPr="00B0012E">
        <w:rPr>
          <w:rFonts w:ascii="Verdana" w:hAnsi="Verdana" w:cs="MyriadPro-Regular"/>
          <w:sz w:val="18"/>
          <w:szCs w:val="18"/>
        </w:rPr>
        <w:t>θριες αγορές σύμφωνα με το άρθρο 8 του ν. 4682/2020</w:t>
      </w:r>
      <w:r w:rsidR="00831810" w:rsidRPr="00B0012E">
        <w:rPr>
          <w:rFonts w:ascii="Verdana" w:hAnsi="Verdana" w:cs="MyriadPro-Regular"/>
          <w:sz w:val="18"/>
          <w:szCs w:val="18"/>
        </w:rPr>
        <w:t xml:space="preserve"> </w:t>
      </w:r>
      <w:r w:rsidRPr="00B0012E">
        <w:rPr>
          <w:rFonts w:ascii="Verdana" w:hAnsi="Verdana" w:cs="MyriadPro-Regular"/>
          <w:sz w:val="18"/>
          <w:szCs w:val="18"/>
        </w:rPr>
        <w:t>(Α’ 76) δεν εφαρμόζεται το ανωτέρω εδάφιο.</w:t>
      </w:r>
    </w:p>
    <w:p w:rsidR="00831810" w:rsidRPr="00B0012E" w:rsidRDefault="0024483D" w:rsidP="00831810">
      <w:pPr>
        <w:autoSpaceDE w:val="0"/>
        <w:autoSpaceDN w:val="0"/>
        <w:adjustRightInd w:val="0"/>
        <w:spacing w:after="0" w:line="240" w:lineRule="auto"/>
        <w:rPr>
          <w:rFonts w:ascii="Verdana" w:hAnsi="Verdana" w:cs="MyriadPro-Regular"/>
          <w:sz w:val="20"/>
          <w:szCs w:val="20"/>
        </w:rPr>
      </w:pPr>
      <w:r w:rsidRPr="00B0012E">
        <w:rPr>
          <w:rFonts w:ascii="Verdana" w:hAnsi="Verdana" w:cs="MyriadPro-Regular"/>
          <w:sz w:val="20"/>
          <w:szCs w:val="20"/>
        </w:rPr>
        <w:t xml:space="preserve">γ. </w:t>
      </w:r>
      <w:r w:rsidRPr="00B0012E">
        <w:rPr>
          <w:rFonts w:ascii="Verdana" w:hAnsi="Verdana" w:cs="MyriadPro-Regular"/>
          <w:b/>
          <w:bCs/>
          <w:sz w:val="20"/>
          <w:szCs w:val="20"/>
        </w:rPr>
        <w:t>Η ελάχιστη απόσταση μεταξύ των πάγκων των πω</w:t>
      </w:r>
      <w:r w:rsidR="00831810" w:rsidRPr="00B0012E">
        <w:rPr>
          <w:rFonts w:ascii="Verdana" w:hAnsi="Verdana" w:cs="MyriadPro-Regular"/>
          <w:b/>
          <w:bCs/>
          <w:sz w:val="20"/>
          <w:szCs w:val="20"/>
        </w:rPr>
        <w:t>λη</w:t>
      </w:r>
      <w:r w:rsidRPr="00B0012E">
        <w:rPr>
          <w:rFonts w:ascii="Verdana" w:hAnsi="Verdana" w:cs="MyriadPro-Regular"/>
          <w:b/>
          <w:bCs/>
          <w:sz w:val="20"/>
          <w:szCs w:val="20"/>
        </w:rPr>
        <w:t>τών ορίζεται σε πέντε (5) μέτρα με τον ενδιάμεσο χώρο</w:t>
      </w:r>
      <w:r w:rsidR="00831810" w:rsidRPr="00B0012E">
        <w:rPr>
          <w:rFonts w:ascii="Verdana" w:hAnsi="Verdana" w:cs="MyriadPro-Regular"/>
          <w:b/>
          <w:bCs/>
          <w:sz w:val="20"/>
          <w:szCs w:val="20"/>
        </w:rPr>
        <w:t xml:space="preserve"> </w:t>
      </w:r>
      <w:r w:rsidRPr="00B0012E">
        <w:rPr>
          <w:rFonts w:ascii="Verdana" w:hAnsi="Verdana" w:cs="MyriadPro-Regular"/>
          <w:b/>
          <w:bCs/>
          <w:sz w:val="20"/>
          <w:szCs w:val="20"/>
        </w:rPr>
        <w:t>κενό-ελεύθερο από αντικείμενα</w:t>
      </w:r>
      <w:r w:rsidRPr="00B0012E">
        <w:rPr>
          <w:rFonts w:ascii="Verdana" w:hAnsi="Verdana" w:cs="MyriadPro-Regular"/>
          <w:sz w:val="20"/>
          <w:szCs w:val="20"/>
        </w:rPr>
        <w:t>.</w:t>
      </w:r>
      <w:r w:rsidR="00831810" w:rsidRPr="00B0012E">
        <w:rPr>
          <w:rFonts w:ascii="Verdana" w:hAnsi="Verdana" w:cs="MyriadPro-Regular"/>
          <w:sz w:val="20"/>
          <w:szCs w:val="20"/>
        </w:rPr>
        <w:br/>
        <w:t xml:space="preserve">3. </w:t>
      </w:r>
      <w:r w:rsidR="00831810" w:rsidRPr="00B0012E">
        <w:rPr>
          <w:rFonts w:ascii="Verdana" w:hAnsi="Verdana" w:cs="MyriadPro-Regular"/>
          <w:sz w:val="18"/>
          <w:szCs w:val="18"/>
        </w:rPr>
        <w:t>Απαγορεύεται η πώληση στις υπαίθριες αγορές των βιομηχανικών ειδών της κατηγορίας Ε΄ της παρ. 1 του άρθρου 17 του ν. 4497/2017, εκτός των ειδών ατομικής καθαριότητας και οικιακής φροντίδας.</w:t>
      </w:r>
    </w:p>
    <w:p w:rsidR="00831810" w:rsidRPr="00B0012E" w:rsidRDefault="00831810" w:rsidP="00B0012E">
      <w:pPr>
        <w:autoSpaceDE w:val="0"/>
        <w:autoSpaceDN w:val="0"/>
        <w:adjustRightInd w:val="0"/>
        <w:spacing w:after="0" w:line="240" w:lineRule="auto"/>
        <w:rPr>
          <w:rFonts w:ascii="Verdana" w:hAnsi="Verdana" w:cs="MyriadPro-Regular"/>
          <w:sz w:val="20"/>
          <w:szCs w:val="20"/>
        </w:rPr>
      </w:pPr>
      <w:r w:rsidRPr="00B0012E">
        <w:rPr>
          <w:rFonts w:ascii="Verdana" w:hAnsi="Verdana" w:cs="MyriadPro-Regular"/>
          <w:sz w:val="20"/>
          <w:szCs w:val="20"/>
        </w:rPr>
        <w:t>4. α. Οι φορείς λειτουργίας των υπαίθριων αγορών δημοσιοποιούν πίνακα με τους συμμετέχοντες κάθε φορά πωλητές (παραγωγούς και επαγγελματίες) στις υπαίθριες</w:t>
      </w:r>
      <w:r w:rsidR="00B0012E">
        <w:rPr>
          <w:rFonts w:ascii="Verdana" w:hAnsi="Verdana" w:cs="MyriadPro-Regular"/>
          <w:sz w:val="20"/>
          <w:szCs w:val="20"/>
        </w:rPr>
        <w:t xml:space="preserve"> </w:t>
      </w:r>
      <w:r w:rsidRPr="00B0012E">
        <w:rPr>
          <w:rFonts w:ascii="Verdana" w:hAnsi="Verdana" w:cs="MyriadPro-Regular"/>
          <w:sz w:val="20"/>
          <w:szCs w:val="20"/>
        </w:rPr>
        <w:t>αγορές ευθύνης τους για την περ. α’ της παρ. 2.</w:t>
      </w:r>
      <w:r w:rsidRPr="00B0012E">
        <w:rPr>
          <w:rFonts w:ascii="Verdana" w:hAnsi="Verdana" w:cs="MyriadPro-Regular"/>
          <w:sz w:val="20"/>
          <w:szCs w:val="20"/>
        </w:rPr>
        <w:br/>
        <w:t>β. Οι φορείς λειτουργίας των υπαίθριων αγορών καταρτίζουν ονομαστικό πίνακα με τους εκπροσώπους των</w:t>
      </w:r>
      <w:r w:rsidR="009932F3" w:rsidRPr="00B0012E">
        <w:rPr>
          <w:rFonts w:ascii="Verdana" w:hAnsi="Verdana" w:cs="MyriadPro-Regular"/>
          <w:sz w:val="20"/>
          <w:szCs w:val="20"/>
        </w:rPr>
        <w:t xml:space="preserve"> </w:t>
      </w:r>
      <w:r w:rsidRPr="00B0012E">
        <w:rPr>
          <w:rFonts w:ascii="Verdana" w:hAnsi="Verdana" w:cs="MyriadPro-Regular"/>
          <w:sz w:val="20"/>
          <w:szCs w:val="20"/>
        </w:rPr>
        <w:t>παραγωγών της περ. β’ της παρ. 1.</w:t>
      </w:r>
    </w:p>
    <w:p w:rsidR="00BD6597" w:rsidRDefault="00831810" w:rsidP="00CA6031">
      <w:pPr>
        <w:autoSpaceDE w:val="0"/>
        <w:autoSpaceDN w:val="0"/>
        <w:adjustRightInd w:val="0"/>
        <w:spacing w:after="0" w:line="240" w:lineRule="auto"/>
        <w:rPr>
          <w:rFonts w:ascii="Verdana" w:hAnsi="Verdana"/>
          <w:sz w:val="20"/>
          <w:szCs w:val="20"/>
        </w:rPr>
      </w:pPr>
      <w:r w:rsidRPr="00B0012E">
        <w:rPr>
          <w:rFonts w:ascii="Verdana" w:hAnsi="Verdana" w:cs="MyriadPro-Regular"/>
          <w:sz w:val="20"/>
          <w:szCs w:val="20"/>
        </w:rPr>
        <w:t xml:space="preserve">5. Οι υπόχρεοι της περ. β’ της παρ. 1 </w:t>
      </w:r>
      <w:r w:rsidRPr="00B0012E">
        <w:rPr>
          <w:rFonts w:ascii="Verdana" w:hAnsi="Verdana" w:cs="MyriadPro-Regular"/>
          <w:b/>
          <w:bCs/>
          <w:sz w:val="20"/>
          <w:szCs w:val="20"/>
        </w:rPr>
        <w:t>οφείλουν να εφαρμόζουν απαρέγκλιτα τα οριζόμενα στην παρούσα. Η μη</w:t>
      </w:r>
      <w:r w:rsidR="009932F3" w:rsidRPr="00B0012E">
        <w:rPr>
          <w:rFonts w:ascii="Verdana" w:hAnsi="Verdana" w:cs="MyriadPro-Regular"/>
          <w:b/>
          <w:bCs/>
          <w:sz w:val="20"/>
          <w:szCs w:val="20"/>
        </w:rPr>
        <w:t xml:space="preserve"> </w:t>
      </w:r>
      <w:r w:rsidRPr="00B0012E">
        <w:rPr>
          <w:rFonts w:ascii="Verdana" w:hAnsi="Verdana" w:cs="MyriadPro-Regular"/>
          <w:b/>
          <w:bCs/>
          <w:sz w:val="20"/>
          <w:szCs w:val="20"/>
        </w:rPr>
        <w:t xml:space="preserve">τήρηση αυτών επισύρει τις κυρώσεις </w:t>
      </w:r>
      <w:r w:rsidRPr="00BD6597">
        <w:rPr>
          <w:rFonts w:ascii="Verdana" w:hAnsi="Verdana" w:cs="MyriadPro-Regular"/>
          <w:sz w:val="20"/>
          <w:szCs w:val="20"/>
        </w:rPr>
        <w:t>της</w:t>
      </w:r>
      <w:r w:rsidRPr="00B0012E">
        <w:rPr>
          <w:rFonts w:ascii="Verdana" w:hAnsi="Verdana" w:cs="MyriadPro-Regular"/>
          <w:b/>
          <w:bCs/>
          <w:sz w:val="20"/>
          <w:szCs w:val="20"/>
        </w:rPr>
        <w:t xml:space="preserve"> </w:t>
      </w:r>
      <w:r w:rsidRPr="00B0012E">
        <w:rPr>
          <w:rFonts w:ascii="Verdana" w:hAnsi="Verdana" w:cs="MyriadPro-Regular"/>
          <w:sz w:val="20"/>
          <w:szCs w:val="20"/>
        </w:rPr>
        <w:t>παρ. 3 του άρθρου εικοστού τρίτου της από 14.3.2020 Πράξης Νομοθετικού Περιεχομένου</w:t>
      </w:r>
      <w:r w:rsidR="009932F3" w:rsidRPr="00B0012E">
        <w:rPr>
          <w:rFonts w:ascii="Verdana" w:hAnsi="Verdana" w:cs="MyriadPro-Regular"/>
          <w:sz w:val="20"/>
          <w:szCs w:val="20"/>
        </w:rPr>
        <w:t xml:space="preserve"> </w:t>
      </w:r>
      <w:r w:rsidRPr="00B0012E">
        <w:rPr>
          <w:rFonts w:ascii="Verdana" w:hAnsi="Verdana" w:cs="MyriadPro-Regular"/>
          <w:sz w:val="20"/>
          <w:szCs w:val="20"/>
        </w:rPr>
        <w:t>«Κατεπείγοντα μέτρα αντιμετώπισης</w:t>
      </w:r>
      <w:r w:rsidR="00874D53" w:rsidRPr="00B0012E">
        <w:rPr>
          <w:rFonts w:ascii="Verdana" w:hAnsi="Verdana" w:cs="MyriadPro-Regular"/>
          <w:sz w:val="20"/>
          <w:szCs w:val="20"/>
        </w:rPr>
        <w:t xml:space="preserve"> </w:t>
      </w:r>
      <w:r w:rsidRPr="00B0012E">
        <w:rPr>
          <w:rFonts w:ascii="Verdana" w:hAnsi="Verdana" w:cs="MyriadPro-Regular"/>
          <w:sz w:val="20"/>
          <w:szCs w:val="20"/>
        </w:rPr>
        <w:t xml:space="preserve">της ανάγκης περιορισμού της διασποράς του </w:t>
      </w:r>
      <w:proofErr w:type="spellStart"/>
      <w:r w:rsidRPr="00B0012E">
        <w:rPr>
          <w:rFonts w:ascii="Verdana" w:hAnsi="Verdana" w:cs="MyriadPro-Regular"/>
          <w:sz w:val="20"/>
          <w:szCs w:val="20"/>
        </w:rPr>
        <w:t>κορωνοϊού</w:t>
      </w:r>
      <w:proofErr w:type="spellEnd"/>
      <w:r w:rsidR="009932F3" w:rsidRPr="00B0012E">
        <w:rPr>
          <w:rFonts w:ascii="Verdana" w:hAnsi="Verdana" w:cs="MyriadPro-Regular"/>
          <w:sz w:val="20"/>
          <w:szCs w:val="20"/>
        </w:rPr>
        <w:t xml:space="preserve"> </w:t>
      </w:r>
      <w:r w:rsidRPr="00B0012E">
        <w:rPr>
          <w:rFonts w:ascii="Verdana" w:hAnsi="Verdana" w:cs="MyriadPro-Regular"/>
          <w:sz w:val="20"/>
          <w:szCs w:val="20"/>
        </w:rPr>
        <w:t>COVID-19» (Α’ 64), όπως κυρώθηκε με το άρθρο 3 του</w:t>
      </w:r>
      <w:r w:rsidR="009932F3" w:rsidRPr="00B0012E">
        <w:rPr>
          <w:rFonts w:ascii="Verdana" w:hAnsi="Verdana" w:cs="MyriadPro-Regular"/>
          <w:sz w:val="20"/>
          <w:szCs w:val="20"/>
        </w:rPr>
        <w:t xml:space="preserve"> </w:t>
      </w:r>
      <w:r w:rsidRPr="00B0012E">
        <w:rPr>
          <w:rFonts w:ascii="Verdana" w:hAnsi="Verdana" w:cs="MyriadPro-Regular"/>
          <w:sz w:val="20"/>
          <w:szCs w:val="20"/>
        </w:rPr>
        <w:t>ν. 4682/2020 (Α’ 76).</w:t>
      </w:r>
      <w:r w:rsidR="009932F3" w:rsidRPr="00B0012E">
        <w:rPr>
          <w:rFonts w:ascii="Verdana" w:hAnsi="Verdana" w:cs="MyriadPro-Regular"/>
          <w:sz w:val="20"/>
          <w:szCs w:val="20"/>
        </w:rPr>
        <w:br/>
        <w:t>6. Η Γενική Γραμματεία Εμπορίου και Προστασίας Καταναλωτή του Υπουργείου Ανάπτυξης και Επενδύσεων</w:t>
      </w:r>
      <w:r w:rsidR="00874D53" w:rsidRPr="00B0012E">
        <w:rPr>
          <w:rFonts w:ascii="Verdana" w:hAnsi="Verdana" w:cs="MyriadPro-Regular"/>
          <w:sz w:val="20"/>
          <w:szCs w:val="20"/>
        </w:rPr>
        <w:t xml:space="preserve"> </w:t>
      </w:r>
      <w:r w:rsidR="009932F3" w:rsidRPr="00B0012E">
        <w:rPr>
          <w:rFonts w:ascii="Verdana" w:hAnsi="Verdana" w:cs="MyriadPro-Regular"/>
          <w:sz w:val="20"/>
          <w:szCs w:val="20"/>
        </w:rPr>
        <w:t xml:space="preserve">ορίζεται αρμόδια για την επιβολή των κυρώσεων </w:t>
      </w:r>
      <w:r w:rsidR="00874D53" w:rsidRPr="00B0012E">
        <w:rPr>
          <w:rFonts w:ascii="Verdana" w:hAnsi="Verdana" w:cs="MyriadPro-Regular"/>
          <w:sz w:val="20"/>
          <w:szCs w:val="20"/>
        </w:rPr>
        <w:t xml:space="preserve">της </w:t>
      </w:r>
      <w:r w:rsidR="009932F3" w:rsidRPr="00B0012E">
        <w:rPr>
          <w:rFonts w:ascii="Verdana" w:hAnsi="Verdana" w:cs="MyriadPro-Regular"/>
          <w:sz w:val="20"/>
          <w:szCs w:val="20"/>
        </w:rPr>
        <w:t xml:space="preserve">παρ. 5, μετά από βεβαίωση της παράβασης από τα αρμόδια ελεγκτικά όργανα όπως </w:t>
      </w:r>
      <w:r w:rsidR="009932F3" w:rsidRPr="00B0012E">
        <w:rPr>
          <w:rFonts w:ascii="Verdana" w:hAnsi="Verdana" w:cs="MyriadPro-Regular"/>
          <w:sz w:val="20"/>
          <w:szCs w:val="20"/>
        </w:rPr>
        <w:lastRenderedPageBreak/>
        <w:t>ορίζονται στον ν. 4177/2013</w:t>
      </w:r>
      <w:r w:rsidR="00874D53" w:rsidRPr="00B0012E">
        <w:rPr>
          <w:rFonts w:ascii="Verdana" w:hAnsi="Verdana" w:cs="MyriadPro-Regular"/>
          <w:sz w:val="20"/>
          <w:szCs w:val="20"/>
        </w:rPr>
        <w:t xml:space="preserve"> </w:t>
      </w:r>
      <w:r w:rsidR="009932F3" w:rsidRPr="00B0012E">
        <w:rPr>
          <w:rFonts w:ascii="Verdana" w:hAnsi="Verdana" w:cs="MyriadPro-Regular"/>
          <w:sz w:val="20"/>
          <w:szCs w:val="20"/>
        </w:rPr>
        <w:t>(Α’ 173).</w:t>
      </w:r>
      <w:r w:rsidR="00FD3EEC" w:rsidRPr="00B0012E">
        <w:rPr>
          <w:rFonts w:ascii="Verdana" w:hAnsi="Verdana" w:cs="MyriadPro-Regular"/>
          <w:sz w:val="20"/>
          <w:szCs w:val="20"/>
        </w:rPr>
        <w:br/>
        <w:t xml:space="preserve">7. </w:t>
      </w:r>
      <w:r w:rsidR="00FD3EEC" w:rsidRPr="00B0012E">
        <w:rPr>
          <w:rFonts w:ascii="Verdana" w:hAnsi="Verdana" w:cs="MyriadPro-Regular"/>
          <w:sz w:val="16"/>
          <w:szCs w:val="16"/>
        </w:rPr>
        <w:t>Από τη δημοσίευση της παρούσας καταργούνται</w:t>
      </w:r>
      <w:r w:rsidR="00435AF5" w:rsidRPr="00B0012E">
        <w:rPr>
          <w:rFonts w:ascii="Verdana" w:hAnsi="Verdana" w:cs="MyriadPro-Regular"/>
          <w:sz w:val="16"/>
          <w:szCs w:val="16"/>
        </w:rPr>
        <w:t xml:space="preserve"> </w:t>
      </w:r>
      <w:r w:rsidR="00FD3EEC" w:rsidRPr="00B0012E">
        <w:rPr>
          <w:rFonts w:ascii="Verdana" w:hAnsi="Verdana" w:cs="MyriadPro-Regular"/>
          <w:sz w:val="16"/>
          <w:szCs w:val="16"/>
        </w:rPr>
        <w:t>οι κοινές αποφάσεις των Υπουργών Ανάπτυξης και</w:t>
      </w:r>
      <w:r w:rsidR="00435AF5" w:rsidRPr="00B0012E">
        <w:rPr>
          <w:rFonts w:ascii="Verdana" w:hAnsi="Verdana" w:cs="MyriadPro-Regular"/>
          <w:sz w:val="16"/>
          <w:szCs w:val="16"/>
        </w:rPr>
        <w:t xml:space="preserve"> </w:t>
      </w:r>
      <w:r w:rsidR="00FD3EEC" w:rsidRPr="00B0012E">
        <w:rPr>
          <w:rFonts w:ascii="Verdana" w:hAnsi="Verdana" w:cs="MyriadPro-Regular"/>
          <w:sz w:val="16"/>
          <w:szCs w:val="16"/>
        </w:rPr>
        <w:t>Επενδύσεων, Προστασίας του Πολίτη, Εργασίας και</w:t>
      </w:r>
      <w:r w:rsidR="00435AF5" w:rsidRPr="00B0012E">
        <w:rPr>
          <w:rFonts w:ascii="Verdana" w:hAnsi="Verdana" w:cs="MyriadPro-Regular"/>
          <w:sz w:val="16"/>
          <w:szCs w:val="16"/>
        </w:rPr>
        <w:t xml:space="preserve"> </w:t>
      </w:r>
      <w:r w:rsidR="00FD3EEC" w:rsidRPr="00B0012E">
        <w:rPr>
          <w:rFonts w:ascii="Verdana" w:hAnsi="Verdana" w:cs="MyriadPro-Regular"/>
          <w:sz w:val="16"/>
          <w:szCs w:val="16"/>
        </w:rPr>
        <w:t>Κοινωνικών Υποθέσεων, Υγείας και Εσωτερικών με</w:t>
      </w:r>
      <w:r w:rsidR="00435AF5" w:rsidRPr="00B0012E">
        <w:rPr>
          <w:rFonts w:ascii="Verdana" w:hAnsi="Verdana" w:cs="MyriadPro-Regular"/>
          <w:sz w:val="16"/>
          <w:szCs w:val="16"/>
        </w:rPr>
        <w:t xml:space="preserve"> </w:t>
      </w:r>
      <w:r w:rsidR="00FD3EEC" w:rsidRPr="00B0012E">
        <w:rPr>
          <w:rFonts w:ascii="Verdana" w:hAnsi="Verdana" w:cs="MyriadPro-Regular"/>
          <w:sz w:val="16"/>
          <w:szCs w:val="16"/>
        </w:rPr>
        <w:t>αριθμούς Δ1α/ΓΠ.οικ.20006/20.3.2020 (Β’ 943) και Δ1α/ΓΠ.οικ.20040/22.3.2020 (Β’ 988).</w:t>
      </w:r>
      <w:r w:rsidR="00CA6031">
        <w:rPr>
          <w:rFonts w:ascii="Verdana" w:hAnsi="Verdana" w:cs="MyriadPro-Regular"/>
          <w:sz w:val="16"/>
          <w:szCs w:val="16"/>
        </w:rPr>
        <w:br/>
      </w:r>
      <w:r w:rsidR="00BD6597">
        <w:rPr>
          <w:rFonts w:ascii="Verdana" w:hAnsi="Verdana"/>
          <w:sz w:val="20"/>
          <w:szCs w:val="20"/>
        </w:rPr>
        <w:t xml:space="preserve">Να επισημάνουμε στους  δημότες  που θα επισκεφτούν την λαϊκή αγορά ότι οφείλουν να τηρούν τις αποστάσεις ασφαλείας όπως αυτές έχουν ορισθεί. </w:t>
      </w:r>
    </w:p>
    <w:p w:rsidR="000F489F" w:rsidRDefault="00BD6597" w:rsidP="003C10C0">
      <w:pPr>
        <w:autoSpaceDE w:val="0"/>
        <w:autoSpaceDN w:val="0"/>
        <w:adjustRightInd w:val="0"/>
        <w:spacing w:after="0" w:line="240" w:lineRule="auto"/>
        <w:rPr>
          <w:rFonts w:ascii="Verdana" w:hAnsi="Verdana"/>
          <w:b/>
          <w:bCs/>
          <w:sz w:val="20"/>
          <w:szCs w:val="20"/>
        </w:rPr>
      </w:pPr>
      <w:r w:rsidRPr="00CD122A">
        <w:rPr>
          <w:rFonts w:ascii="Verdana" w:hAnsi="Verdana"/>
          <w:sz w:val="20"/>
          <w:szCs w:val="20"/>
        </w:rPr>
        <w:t xml:space="preserve"> </w:t>
      </w:r>
      <w:r w:rsidRPr="007F0707">
        <w:rPr>
          <w:rFonts w:ascii="Verdana" w:hAnsi="Verdana"/>
          <w:b/>
          <w:bCs/>
          <w:sz w:val="20"/>
          <w:szCs w:val="20"/>
        </w:rPr>
        <w:t>Δήμος  Ορχομενού</w:t>
      </w:r>
      <w:r>
        <w:rPr>
          <w:rFonts w:ascii="Verdana" w:hAnsi="Verdana"/>
          <w:b/>
          <w:bCs/>
          <w:sz w:val="20"/>
          <w:szCs w:val="20"/>
        </w:rPr>
        <w:t xml:space="preserve">, μετά από </w:t>
      </w:r>
      <w:r w:rsidR="008F6310">
        <w:rPr>
          <w:rFonts w:ascii="Verdana" w:hAnsi="Verdana"/>
          <w:b/>
          <w:bCs/>
          <w:sz w:val="20"/>
          <w:szCs w:val="20"/>
        </w:rPr>
        <w:t xml:space="preserve">κλήρωση που πραγματοποιήθηκε την Τρίτη 28-4-2020 ,με παρόντες και αντιπροσώπους του </w:t>
      </w:r>
      <w:r>
        <w:rPr>
          <w:rFonts w:ascii="Verdana" w:hAnsi="Verdana"/>
          <w:b/>
          <w:bCs/>
          <w:sz w:val="20"/>
          <w:szCs w:val="20"/>
        </w:rPr>
        <w:t xml:space="preserve"> σωματείο</w:t>
      </w:r>
      <w:r w:rsidR="008F6310">
        <w:rPr>
          <w:rFonts w:ascii="Verdana" w:hAnsi="Verdana"/>
          <w:b/>
          <w:bCs/>
          <w:sz w:val="20"/>
          <w:szCs w:val="20"/>
        </w:rPr>
        <w:t>υ</w:t>
      </w:r>
      <w:r>
        <w:rPr>
          <w:rFonts w:ascii="Verdana" w:hAnsi="Verdana"/>
          <w:b/>
          <w:bCs/>
          <w:sz w:val="20"/>
          <w:szCs w:val="20"/>
        </w:rPr>
        <w:t xml:space="preserve"> πωλητών,  </w:t>
      </w:r>
      <w:r w:rsidRPr="007F0707">
        <w:rPr>
          <w:rFonts w:ascii="Verdana" w:hAnsi="Verdana"/>
          <w:b/>
          <w:bCs/>
          <w:sz w:val="20"/>
          <w:szCs w:val="20"/>
        </w:rPr>
        <w:t xml:space="preserve"> ενημερώνει ότι οι  πωλητές </w:t>
      </w:r>
      <w:r>
        <w:rPr>
          <w:rFonts w:ascii="Verdana" w:hAnsi="Verdana"/>
          <w:b/>
          <w:bCs/>
          <w:sz w:val="20"/>
          <w:szCs w:val="20"/>
        </w:rPr>
        <w:t xml:space="preserve">λαϊκής αγοράς  </w:t>
      </w:r>
      <w:r w:rsidRPr="007F0707">
        <w:rPr>
          <w:rFonts w:ascii="Verdana" w:hAnsi="Verdana"/>
          <w:b/>
          <w:bCs/>
          <w:sz w:val="20"/>
          <w:szCs w:val="20"/>
        </w:rPr>
        <w:t>που θα συμμετάσχου</w:t>
      </w:r>
      <w:r>
        <w:rPr>
          <w:rFonts w:ascii="Verdana" w:hAnsi="Verdana"/>
          <w:b/>
          <w:bCs/>
          <w:sz w:val="20"/>
          <w:szCs w:val="20"/>
        </w:rPr>
        <w:t>ν στην λαϊκή αγορά της Κοινότητας Ορχομενού ,</w:t>
      </w:r>
      <w:r w:rsidRPr="007F0707">
        <w:rPr>
          <w:rFonts w:ascii="Verdana" w:hAnsi="Verdana"/>
          <w:b/>
          <w:bCs/>
          <w:sz w:val="20"/>
          <w:szCs w:val="20"/>
        </w:rPr>
        <w:t xml:space="preserve"> </w:t>
      </w:r>
      <w:r w:rsidR="000F489F">
        <w:rPr>
          <w:rFonts w:ascii="Verdana" w:hAnsi="Verdana"/>
          <w:b/>
          <w:bCs/>
          <w:sz w:val="20"/>
          <w:szCs w:val="20"/>
          <w:u w:val="single"/>
        </w:rPr>
        <w:t>την Πέμπτη 30</w:t>
      </w:r>
      <w:r w:rsidRPr="00010F11">
        <w:rPr>
          <w:rFonts w:ascii="Verdana" w:hAnsi="Verdana"/>
          <w:b/>
          <w:bCs/>
          <w:sz w:val="20"/>
          <w:szCs w:val="20"/>
          <w:u w:val="single"/>
        </w:rPr>
        <w:t xml:space="preserve"> Απριλίου 2020</w:t>
      </w:r>
      <w:r w:rsidRPr="00BD6597">
        <w:rPr>
          <w:rFonts w:ascii="Verdana" w:hAnsi="Verdana"/>
          <w:b/>
          <w:bCs/>
          <w:sz w:val="20"/>
          <w:szCs w:val="20"/>
        </w:rPr>
        <w:t xml:space="preserve"> , </w:t>
      </w:r>
      <w:r w:rsidRPr="007F0707">
        <w:rPr>
          <w:rFonts w:ascii="Verdana" w:hAnsi="Verdana"/>
          <w:b/>
          <w:bCs/>
          <w:sz w:val="20"/>
          <w:szCs w:val="20"/>
        </w:rPr>
        <w:t>θα είναι οι παρακάτω :</w:t>
      </w:r>
      <w:r>
        <w:rPr>
          <w:rFonts w:ascii="Verdana" w:hAnsi="Verdana"/>
          <w:b/>
          <w:bCs/>
          <w:sz w:val="20"/>
          <w:szCs w:val="20"/>
        </w:rPr>
        <w:br/>
      </w:r>
      <w:r>
        <w:rPr>
          <w:rFonts w:ascii="Verdana" w:hAnsi="Verdana"/>
          <w:b/>
          <w:bCs/>
          <w:sz w:val="20"/>
          <w:szCs w:val="20"/>
        </w:rPr>
        <w:br/>
      </w:r>
      <w:r w:rsidR="0004679B" w:rsidRPr="0004679B">
        <w:rPr>
          <w:rFonts w:ascii="Verdana" w:hAnsi="Verdana"/>
          <w:b/>
          <w:bCs/>
          <w:sz w:val="20"/>
          <w:szCs w:val="20"/>
        </w:rPr>
        <w:t xml:space="preserve">1.  </w:t>
      </w:r>
      <w:r w:rsidR="000F489F">
        <w:rPr>
          <w:rFonts w:ascii="Verdana" w:hAnsi="Verdana"/>
          <w:b/>
          <w:bCs/>
          <w:sz w:val="20"/>
          <w:szCs w:val="20"/>
        </w:rPr>
        <w:t>ΚΟΛΟΚΥΘΑΣ ΠΑΝΑΓΙΩΤΗΣ</w:t>
      </w:r>
    </w:p>
    <w:p w:rsidR="000F489F" w:rsidRDefault="000F489F" w:rsidP="003C10C0">
      <w:pPr>
        <w:autoSpaceDE w:val="0"/>
        <w:autoSpaceDN w:val="0"/>
        <w:adjustRightInd w:val="0"/>
        <w:spacing w:after="0" w:line="240" w:lineRule="auto"/>
        <w:rPr>
          <w:rFonts w:ascii="Verdana" w:hAnsi="Verdana"/>
          <w:b/>
          <w:bCs/>
          <w:sz w:val="20"/>
          <w:szCs w:val="20"/>
        </w:rPr>
      </w:pPr>
      <w:r>
        <w:rPr>
          <w:rFonts w:ascii="Verdana" w:hAnsi="Verdana"/>
          <w:b/>
          <w:bCs/>
          <w:sz w:val="20"/>
          <w:szCs w:val="20"/>
        </w:rPr>
        <w:t>2. ΑΠΟΣΤΟΛΟΠΟΥΛΟΣ ΔΗΜΗΤΡΙΟΣ</w:t>
      </w:r>
    </w:p>
    <w:p w:rsidR="000F489F" w:rsidRDefault="000F489F" w:rsidP="003C10C0">
      <w:pPr>
        <w:autoSpaceDE w:val="0"/>
        <w:autoSpaceDN w:val="0"/>
        <w:adjustRightInd w:val="0"/>
        <w:spacing w:after="0" w:line="240" w:lineRule="auto"/>
        <w:rPr>
          <w:rFonts w:ascii="Verdana" w:hAnsi="Verdana"/>
          <w:b/>
          <w:bCs/>
          <w:sz w:val="20"/>
          <w:szCs w:val="20"/>
        </w:rPr>
      </w:pPr>
      <w:r>
        <w:rPr>
          <w:rFonts w:ascii="Verdana" w:hAnsi="Verdana"/>
          <w:b/>
          <w:bCs/>
          <w:sz w:val="20"/>
          <w:szCs w:val="20"/>
        </w:rPr>
        <w:t xml:space="preserve">3. ΝΤΕΛΗΣ ΑΡΙΣΤΕΙΔΗΣ </w:t>
      </w:r>
    </w:p>
    <w:p w:rsidR="00492D4B" w:rsidRDefault="000F489F" w:rsidP="003C10C0">
      <w:pPr>
        <w:autoSpaceDE w:val="0"/>
        <w:autoSpaceDN w:val="0"/>
        <w:adjustRightInd w:val="0"/>
        <w:spacing w:after="0" w:line="240" w:lineRule="auto"/>
        <w:rPr>
          <w:rFonts w:ascii="Verdana" w:hAnsi="Verdana"/>
          <w:b/>
          <w:bCs/>
          <w:sz w:val="20"/>
          <w:szCs w:val="20"/>
        </w:rPr>
      </w:pPr>
      <w:r>
        <w:rPr>
          <w:rFonts w:ascii="Verdana" w:hAnsi="Verdana"/>
          <w:b/>
          <w:bCs/>
          <w:sz w:val="20"/>
          <w:szCs w:val="20"/>
        </w:rPr>
        <w:t xml:space="preserve">4. ΚΑΜΟΥΤΣΗΣ </w:t>
      </w:r>
      <w:r w:rsidR="00492D4B">
        <w:rPr>
          <w:rFonts w:ascii="Verdana" w:hAnsi="Verdana"/>
          <w:b/>
          <w:bCs/>
          <w:sz w:val="20"/>
          <w:szCs w:val="20"/>
        </w:rPr>
        <w:t>ΙΩΑΝΝΗΣ</w:t>
      </w:r>
    </w:p>
    <w:p w:rsidR="00492D4B" w:rsidRDefault="00492D4B" w:rsidP="003C10C0">
      <w:pPr>
        <w:autoSpaceDE w:val="0"/>
        <w:autoSpaceDN w:val="0"/>
        <w:adjustRightInd w:val="0"/>
        <w:spacing w:after="0" w:line="240" w:lineRule="auto"/>
        <w:rPr>
          <w:rFonts w:ascii="Verdana" w:hAnsi="Verdana"/>
          <w:b/>
          <w:bCs/>
          <w:sz w:val="20"/>
          <w:szCs w:val="20"/>
        </w:rPr>
      </w:pPr>
      <w:r>
        <w:rPr>
          <w:rFonts w:ascii="Verdana" w:hAnsi="Verdana"/>
          <w:b/>
          <w:bCs/>
          <w:sz w:val="20"/>
          <w:szCs w:val="20"/>
        </w:rPr>
        <w:t xml:space="preserve">5. ΓΕΩΡΓΟΥΛΑΣ ΑΝΤΩΝΗΣ </w:t>
      </w:r>
    </w:p>
    <w:p w:rsidR="00492D4B" w:rsidRDefault="00492D4B" w:rsidP="003C10C0">
      <w:pPr>
        <w:autoSpaceDE w:val="0"/>
        <w:autoSpaceDN w:val="0"/>
        <w:adjustRightInd w:val="0"/>
        <w:spacing w:after="0" w:line="240" w:lineRule="auto"/>
        <w:rPr>
          <w:rFonts w:ascii="Verdana" w:hAnsi="Verdana"/>
          <w:b/>
          <w:bCs/>
          <w:sz w:val="20"/>
          <w:szCs w:val="20"/>
        </w:rPr>
      </w:pPr>
      <w:r>
        <w:rPr>
          <w:rFonts w:ascii="Verdana" w:hAnsi="Verdana"/>
          <w:b/>
          <w:bCs/>
          <w:sz w:val="20"/>
          <w:szCs w:val="20"/>
        </w:rPr>
        <w:t>6. ΚΟΛΟΚΥΘΑΣ ΑΘΑΝΑΣΙΟΣ</w:t>
      </w:r>
    </w:p>
    <w:p w:rsidR="00492D4B" w:rsidRDefault="00492D4B" w:rsidP="003C10C0">
      <w:pPr>
        <w:autoSpaceDE w:val="0"/>
        <w:autoSpaceDN w:val="0"/>
        <w:adjustRightInd w:val="0"/>
        <w:spacing w:after="0" w:line="240" w:lineRule="auto"/>
        <w:rPr>
          <w:rFonts w:ascii="Verdana" w:hAnsi="Verdana"/>
          <w:b/>
          <w:bCs/>
          <w:sz w:val="20"/>
          <w:szCs w:val="20"/>
        </w:rPr>
      </w:pPr>
      <w:r>
        <w:rPr>
          <w:rFonts w:ascii="Verdana" w:hAnsi="Verdana"/>
          <w:b/>
          <w:bCs/>
          <w:sz w:val="20"/>
          <w:szCs w:val="20"/>
        </w:rPr>
        <w:t>7.</w:t>
      </w:r>
      <w:r w:rsidR="00CA6031">
        <w:rPr>
          <w:rFonts w:ascii="Verdana" w:hAnsi="Verdana"/>
          <w:b/>
          <w:bCs/>
          <w:sz w:val="20"/>
          <w:szCs w:val="20"/>
        </w:rPr>
        <w:t xml:space="preserve"> </w:t>
      </w:r>
      <w:r>
        <w:rPr>
          <w:rFonts w:ascii="Verdana" w:hAnsi="Verdana"/>
          <w:b/>
          <w:bCs/>
          <w:sz w:val="20"/>
          <w:szCs w:val="20"/>
        </w:rPr>
        <w:t>ΦΑΣΣΑΣ ΝΙΚΟΛΑΟΣ του Πέτρου</w:t>
      </w:r>
    </w:p>
    <w:p w:rsidR="00492D4B" w:rsidRDefault="00492D4B" w:rsidP="003C10C0">
      <w:pPr>
        <w:autoSpaceDE w:val="0"/>
        <w:autoSpaceDN w:val="0"/>
        <w:adjustRightInd w:val="0"/>
        <w:spacing w:after="0" w:line="240" w:lineRule="auto"/>
        <w:rPr>
          <w:rFonts w:ascii="Verdana" w:hAnsi="Verdana"/>
          <w:b/>
          <w:bCs/>
          <w:sz w:val="20"/>
          <w:szCs w:val="20"/>
        </w:rPr>
      </w:pPr>
      <w:r>
        <w:rPr>
          <w:rFonts w:ascii="Verdana" w:hAnsi="Verdana"/>
          <w:b/>
          <w:bCs/>
          <w:sz w:val="20"/>
          <w:szCs w:val="20"/>
        </w:rPr>
        <w:t xml:space="preserve">8. ΝΤΟΥΖΑΣ ΓΕΩΡΓΙΟΣ </w:t>
      </w:r>
    </w:p>
    <w:p w:rsidR="00492D4B" w:rsidRDefault="00492D4B" w:rsidP="003C10C0">
      <w:pPr>
        <w:autoSpaceDE w:val="0"/>
        <w:autoSpaceDN w:val="0"/>
        <w:adjustRightInd w:val="0"/>
        <w:spacing w:after="0" w:line="240" w:lineRule="auto"/>
        <w:rPr>
          <w:rFonts w:ascii="Verdana" w:hAnsi="Verdana"/>
          <w:b/>
          <w:bCs/>
          <w:sz w:val="20"/>
          <w:szCs w:val="20"/>
        </w:rPr>
      </w:pPr>
      <w:r>
        <w:rPr>
          <w:rFonts w:ascii="Verdana" w:hAnsi="Verdana"/>
          <w:b/>
          <w:bCs/>
          <w:sz w:val="20"/>
          <w:szCs w:val="20"/>
        </w:rPr>
        <w:t>9. ΓΡΑΝΙΤΣΙΩΤΗΣ ΑΘΑΝΑΣΙΟΣ</w:t>
      </w:r>
    </w:p>
    <w:p w:rsidR="00492D4B" w:rsidRDefault="00492D4B" w:rsidP="003C10C0">
      <w:pPr>
        <w:autoSpaceDE w:val="0"/>
        <w:autoSpaceDN w:val="0"/>
        <w:adjustRightInd w:val="0"/>
        <w:spacing w:after="0" w:line="240" w:lineRule="auto"/>
        <w:rPr>
          <w:rFonts w:ascii="Verdana" w:hAnsi="Verdana"/>
          <w:b/>
          <w:bCs/>
          <w:sz w:val="20"/>
          <w:szCs w:val="20"/>
        </w:rPr>
      </w:pPr>
      <w:r>
        <w:rPr>
          <w:rFonts w:ascii="Verdana" w:hAnsi="Verdana"/>
          <w:b/>
          <w:bCs/>
          <w:sz w:val="20"/>
          <w:szCs w:val="20"/>
        </w:rPr>
        <w:t>10. ΑΝΤΑΛΟΠΟΥΛΟΣ ΚΩΝ/ΝΟΣ</w:t>
      </w:r>
    </w:p>
    <w:p w:rsidR="00A02543" w:rsidRDefault="00A02543" w:rsidP="003C10C0">
      <w:pPr>
        <w:autoSpaceDE w:val="0"/>
        <w:autoSpaceDN w:val="0"/>
        <w:adjustRightInd w:val="0"/>
        <w:spacing w:after="0" w:line="240" w:lineRule="auto"/>
        <w:rPr>
          <w:rFonts w:ascii="Verdana" w:hAnsi="Verdana"/>
          <w:b/>
          <w:bCs/>
          <w:sz w:val="20"/>
          <w:szCs w:val="20"/>
        </w:rPr>
      </w:pPr>
      <w:r>
        <w:rPr>
          <w:rFonts w:ascii="Verdana" w:hAnsi="Verdana"/>
          <w:b/>
          <w:bCs/>
          <w:sz w:val="20"/>
          <w:szCs w:val="20"/>
        </w:rPr>
        <w:t xml:space="preserve">11. ΣΠΥΡΟΠΟΥΛΟΣ ΒΑΣΙΛΕΙΟΣ  </w:t>
      </w:r>
    </w:p>
    <w:p w:rsidR="00A02543" w:rsidRDefault="00A02543" w:rsidP="003C10C0">
      <w:pPr>
        <w:autoSpaceDE w:val="0"/>
        <w:autoSpaceDN w:val="0"/>
        <w:adjustRightInd w:val="0"/>
        <w:spacing w:after="0" w:line="240" w:lineRule="auto"/>
        <w:rPr>
          <w:rFonts w:ascii="Verdana" w:hAnsi="Verdana"/>
          <w:b/>
          <w:bCs/>
          <w:sz w:val="20"/>
          <w:szCs w:val="20"/>
        </w:rPr>
      </w:pPr>
      <w:r>
        <w:rPr>
          <w:rFonts w:ascii="Verdana" w:hAnsi="Verdana"/>
          <w:b/>
          <w:bCs/>
          <w:sz w:val="20"/>
          <w:szCs w:val="20"/>
        </w:rPr>
        <w:t>12. ΠΑΠΑΛΑΜΠΡΟΣ ΠΑΝΑΓΙΩΤΗΣ</w:t>
      </w:r>
    </w:p>
    <w:p w:rsidR="00A02543" w:rsidRDefault="00A02543" w:rsidP="003C10C0">
      <w:pPr>
        <w:autoSpaceDE w:val="0"/>
        <w:autoSpaceDN w:val="0"/>
        <w:adjustRightInd w:val="0"/>
        <w:spacing w:after="0" w:line="240" w:lineRule="auto"/>
        <w:rPr>
          <w:rFonts w:ascii="Verdana" w:hAnsi="Verdana"/>
          <w:b/>
          <w:bCs/>
          <w:sz w:val="20"/>
          <w:szCs w:val="20"/>
        </w:rPr>
      </w:pPr>
      <w:r>
        <w:rPr>
          <w:rFonts w:ascii="Verdana" w:hAnsi="Verdana"/>
          <w:b/>
          <w:bCs/>
          <w:sz w:val="20"/>
          <w:szCs w:val="20"/>
        </w:rPr>
        <w:t xml:space="preserve">13. ΚΟΥΛΕΛΗΣ ΠΑΝΑΓΙΩΤΗΣ </w:t>
      </w:r>
    </w:p>
    <w:p w:rsidR="00A02543" w:rsidRDefault="00A02543" w:rsidP="003C10C0">
      <w:pPr>
        <w:autoSpaceDE w:val="0"/>
        <w:autoSpaceDN w:val="0"/>
        <w:adjustRightInd w:val="0"/>
        <w:spacing w:after="0" w:line="240" w:lineRule="auto"/>
        <w:rPr>
          <w:rFonts w:ascii="Verdana" w:hAnsi="Verdana"/>
          <w:b/>
          <w:bCs/>
          <w:sz w:val="20"/>
          <w:szCs w:val="20"/>
        </w:rPr>
      </w:pPr>
      <w:r>
        <w:rPr>
          <w:rFonts w:ascii="Verdana" w:hAnsi="Verdana"/>
          <w:b/>
          <w:bCs/>
          <w:sz w:val="20"/>
          <w:szCs w:val="20"/>
        </w:rPr>
        <w:t xml:space="preserve">14. ΣΦΥΡΛΑΣ </w:t>
      </w:r>
      <w:r w:rsidRPr="00A02543">
        <w:rPr>
          <w:rFonts w:ascii="Verdana" w:hAnsi="Verdana"/>
          <w:b/>
          <w:bCs/>
          <w:sz w:val="20"/>
          <w:szCs w:val="20"/>
        </w:rPr>
        <w:t>ΑΘΑΝΑΣΙΟΣ</w:t>
      </w:r>
    </w:p>
    <w:p w:rsidR="00A02543" w:rsidRDefault="00A02543" w:rsidP="003C10C0">
      <w:pPr>
        <w:autoSpaceDE w:val="0"/>
        <w:autoSpaceDN w:val="0"/>
        <w:adjustRightInd w:val="0"/>
        <w:spacing w:after="0" w:line="240" w:lineRule="auto"/>
        <w:rPr>
          <w:rFonts w:ascii="Verdana" w:hAnsi="Verdana"/>
          <w:b/>
          <w:bCs/>
          <w:sz w:val="20"/>
          <w:szCs w:val="20"/>
        </w:rPr>
      </w:pPr>
      <w:r>
        <w:rPr>
          <w:rFonts w:ascii="Verdana" w:hAnsi="Verdana"/>
          <w:b/>
          <w:bCs/>
          <w:sz w:val="20"/>
          <w:szCs w:val="20"/>
        </w:rPr>
        <w:t>15. ΧΑΛΙΜΟΥΡΔΑΣ ΚΩΝ/ΝΟΣ</w:t>
      </w:r>
    </w:p>
    <w:p w:rsidR="00492D4B" w:rsidRDefault="00A02543" w:rsidP="003C10C0">
      <w:pPr>
        <w:autoSpaceDE w:val="0"/>
        <w:autoSpaceDN w:val="0"/>
        <w:adjustRightInd w:val="0"/>
        <w:spacing w:after="0" w:line="240" w:lineRule="auto"/>
        <w:rPr>
          <w:rFonts w:ascii="Verdana" w:hAnsi="Verdana"/>
          <w:b/>
          <w:bCs/>
          <w:sz w:val="20"/>
          <w:szCs w:val="20"/>
        </w:rPr>
      </w:pPr>
      <w:r>
        <w:rPr>
          <w:rFonts w:ascii="Verdana" w:hAnsi="Verdana"/>
          <w:b/>
          <w:bCs/>
          <w:sz w:val="20"/>
          <w:szCs w:val="20"/>
        </w:rPr>
        <w:t>16</w:t>
      </w:r>
      <w:r w:rsidR="00492D4B">
        <w:rPr>
          <w:rFonts w:ascii="Verdana" w:hAnsi="Verdana"/>
          <w:b/>
          <w:bCs/>
          <w:sz w:val="20"/>
          <w:szCs w:val="20"/>
        </w:rPr>
        <w:t>. ΣΤΑΜΑΤΙΟΥ ΠΑΝΑΓΙΩΤΑ</w:t>
      </w:r>
    </w:p>
    <w:p w:rsidR="00492D4B" w:rsidRDefault="00A02543" w:rsidP="003C10C0">
      <w:pPr>
        <w:autoSpaceDE w:val="0"/>
        <w:autoSpaceDN w:val="0"/>
        <w:adjustRightInd w:val="0"/>
        <w:spacing w:after="0" w:line="240" w:lineRule="auto"/>
        <w:rPr>
          <w:rFonts w:ascii="Verdana" w:hAnsi="Verdana"/>
          <w:b/>
          <w:bCs/>
          <w:sz w:val="20"/>
          <w:szCs w:val="20"/>
        </w:rPr>
      </w:pPr>
      <w:r>
        <w:rPr>
          <w:rFonts w:ascii="Verdana" w:hAnsi="Verdana"/>
          <w:b/>
          <w:bCs/>
          <w:sz w:val="20"/>
          <w:szCs w:val="20"/>
        </w:rPr>
        <w:t>17</w:t>
      </w:r>
      <w:r w:rsidR="00492D4B">
        <w:rPr>
          <w:rFonts w:ascii="Verdana" w:hAnsi="Verdana"/>
          <w:b/>
          <w:bCs/>
          <w:sz w:val="20"/>
          <w:szCs w:val="20"/>
        </w:rPr>
        <w:t>. ΚΟΤΣΙΚΟΡΟΣ ΔΗΜΗΤΡΙΟΣ</w:t>
      </w:r>
    </w:p>
    <w:p w:rsidR="00492D4B" w:rsidRDefault="00A02543" w:rsidP="003C10C0">
      <w:pPr>
        <w:autoSpaceDE w:val="0"/>
        <w:autoSpaceDN w:val="0"/>
        <w:adjustRightInd w:val="0"/>
        <w:spacing w:after="0" w:line="240" w:lineRule="auto"/>
        <w:rPr>
          <w:rFonts w:ascii="Verdana" w:hAnsi="Verdana"/>
          <w:b/>
          <w:bCs/>
          <w:sz w:val="20"/>
          <w:szCs w:val="20"/>
        </w:rPr>
      </w:pPr>
      <w:r>
        <w:rPr>
          <w:rFonts w:ascii="Verdana" w:hAnsi="Verdana"/>
          <w:b/>
          <w:bCs/>
          <w:sz w:val="20"/>
          <w:szCs w:val="20"/>
        </w:rPr>
        <w:t>18</w:t>
      </w:r>
      <w:r w:rsidR="00492D4B">
        <w:rPr>
          <w:rFonts w:ascii="Verdana" w:hAnsi="Verdana"/>
          <w:b/>
          <w:bCs/>
          <w:sz w:val="20"/>
          <w:szCs w:val="20"/>
        </w:rPr>
        <w:t xml:space="preserve">. ΚΑΛΛΗ ΑΓΓΕΛΙΚΗ </w:t>
      </w:r>
    </w:p>
    <w:p w:rsidR="00492D4B" w:rsidRDefault="00A02543" w:rsidP="003C10C0">
      <w:pPr>
        <w:autoSpaceDE w:val="0"/>
        <w:autoSpaceDN w:val="0"/>
        <w:adjustRightInd w:val="0"/>
        <w:spacing w:after="0" w:line="240" w:lineRule="auto"/>
        <w:rPr>
          <w:rFonts w:ascii="Verdana" w:hAnsi="Verdana"/>
          <w:b/>
          <w:bCs/>
          <w:sz w:val="20"/>
          <w:szCs w:val="20"/>
        </w:rPr>
      </w:pPr>
      <w:r>
        <w:rPr>
          <w:rFonts w:ascii="Verdana" w:hAnsi="Verdana"/>
          <w:b/>
          <w:bCs/>
          <w:sz w:val="20"/>
          <w:szCs w:val="20"/>
        </w:rPr>
        <w:t>19</w:t>
      </w:r>
      <w:r w:rsidR="00492D4B">
        <w:rPr>
          <w:rFonts w:ascii="Verdana" w:hAnsi="Verdana"/>
          <w:b/>
          <w:bCs/>
          <w:sz w:val="20"/>
          <w:szCs w:val="20"/>
        </w:rPr>
        <w:t xml:space="preserve">. ΠΑΝΟΥΣΑΚΗ ΠΑΝΑΓ </w:t>
      </w:r>
    </w:p>
    <w:p w:rsidR="00A02543" w:rsidRDefault="00A02543" w:rsidP="003C10C0">
      <w:pPr>
        <w:autoSpaceDE w:val="0"/>
        <w:autoSpaceDN w:val="0"/>
        <w:adjustRightInd w:val="0"/>
        <w:spacing w:after="0" w:line="240" w:lineRule="auto"/>
        <w:rPr>
          <w:rFonts w:ascii="Verdana" w:hAnsi="Verdana"/>
          <w:b/>
          <w:bCs/>
          <w:sz w:val="20"/>
          <w:szCs w:val="20"/>
        </w:rPr>
      </w:pPr>
      <w:r>
        <w:rPr>
          <w:rFonts w:ascii="Verdana" w:hAnsi="Verdana"/>
          <w:b/>
          <w:bCs/>
          <w:sz w:val="20"/>
          <w:szCs w:val="20"/>
        </w:rPr>
        <w:t>20. ΚΩΣΤΑΚΗΣ ΕΜΜΑΝΟΥΗΛ</w:t>
      </w:r>
    </w:p>
    <w:p w:rsidR="00A02543" w:rsidRDefault="00A02543" w:rsidP="003C10C0">
      <w:pPr>
        <w:autoSpaceDE w:val="0"/>
        <w:autoSpaceDN w:val="0"/>
        <w:adjustRightInd w:val="0"/>
        <w:spacing w:after="0" w:line="240" w:lineRule="auto"/>
        <w:rPr>
          <w:rFonts w:ascii="Verdana" w:hAnsi="Verdana"/>
          <w:b/>
          <w:bCs/>
          <w:sz w:val="20"/>
          <w:szCs w:val="20"/>
        </w:rPr>
      </w:pPr>
      <w:r>
        <w:rPr>
          <w:rFonts w:ascii="Verdana" w:hAnsi="Verdana"/>
          <w:b/>
          <w:bCs/>
          <w:sz w:val="20"/>
          <w:szCs w:val="20"/>
        </w:rPr>
        <w:t>21. ΠΑΠΑΚΩΝΣΤΑΝΤΙΝΟΥ ΛΟΥΚΑΣ</w:t>
      </w:r>
    </w:p>
    <w:p w:rsidR="008F6310" w:rsidRDefault="008F6310" w:rsidP="003C10C0">
      <w:pPr>
        <w:autoSpaceDE w:val="0"/>
        <w:autoSpaceDN w:val="0"/>
        <w:adjustRightInd w:val="0"/>
        <w:spacing w:after="0" w:line="240" w:lineRule="auto"/>
        <w:rPr>
          <w:rFonts w:ascii="Verdana" w:hAnsi="Verdana"/>
          <w:b/>
          <w:bCs/>
          <w:sz w:val="20"/>
          <w:szCs w:val="20"/>
        </w:rPr>
      </w:pPr>
    </w:p>
    <w:p w:rsidR="008F6310" w:rsidRDefault="008F6310" w:rsidP="003C10C0">
      <w:pPr>
        <w:autoSpaceDE w:val="0"/>
        <w:autoSpaceDN w:val="0"/>
        <w:adjustRightInd w:val="0"/>
        <w:spacing w:after="0" w:line="240" w:lineRule="auto"/>
        <w:rPr>
          <w:rFonts w:ascii="Verdana" w:hAnsi="Verdana"/>
          <w:bCs/>
          <w:sz w:val="20"/>
          <w:szCs w:val="20"/>
        </w:rPr>
      </w:pPr>
      <w:r w:rsidRPr="00CA6031">
        <w:rPr>
          <w:rFonts w:ascii="Verdana" w:hAnsi="Verdana"/>
          <w:b/>
          <w:bCs/>
          <w:sz w:val="20"/>
          <w:szCs w:val="20"/>
        </w:rPr>
        <w:t>Αναπληρωματικοί παραγωγοί</w:t>
      </w:r>
      <w:r w:rsidRPr="008F6310">
        <w:rPr>
          <w:rFonts w:ascii="Verdana" w:hAnsi="Verdana"/>
          <w:bCs/>
          <w:sz w:val="20"/>
          <w:szCs w:val="20"/>
        </w:rPr>
        <w:t xml:space="preserve"> πωλητές προς αναπλήρωση πωλητών </w:t>
      </w:r>
      <w:r>
        <w:rPr>
          <w:rFonts w:ascii="Verdana" w:hAnsi="Verdana"/>
          <w:bCs/>
          <w:sz w:val="20"/>
          <w:szCs w:val="20"/>
        </w:rPr>
        <w:t>τακτικών , κατά σειρά κλήρωσης:</w:t>
      </w:r>
      <w:r>
        <w:rPr>
          <w:rFonts w:ascii="Verdana" w:hAnsi="Verdana"/>
          <w:bCs/>
          <w:sz w:val="20"/>
          <w:szCs w:val="20"/>
        </w:rPr>
        <w:br/>
        <w:t xml:space="preserve">1. </w:t>
      </w:r>
      <w:proofErr w:type="spellStart"/>
      <w:r>
        <w:rPr>
          <w:rFonts w:ascii="Verdana" w:hAnsi="Verdana"/>
          <w:bCs/>
          <w:sz w:val="20"/>
          <w:szCs w:val="20"/>
        </w:rPr>
        <w:t>Κιαλιου</w:t>
      </w:r>
      <w:proofErr w:type="spellEnd"/>
      <w:r>
        <w:rPr>
          <w:rFonts w:ascii="Verdana" w:hAnsi="Verdana"/>
          <w:bCs/>
          <w:sz w:val="20"/>
          <w:szCs w:val="20"/>
        </w:rPr>
        <w:t xml:space="preserve"> Ασημίνα</w:t>
      </w:r>
      <w:r>
        <w:rPr>
          <w:rFonts w:ascii="Verdana" w:hAnsi="Verdana"/>
          <w:bCs/>
          <w:sz w:val="20"/>
          <w:szCs w:val="20"/>
        </w:rPr>
        <w:br/>
        <w:t xml:space="preserve">2. </w:t>
      </w:r>
      <w:proofErr w:type="spellStart"/>
      <w:r>
        <w:rPr>
          <w:rFonts w:ascii="Verdana" w:hAnsi="Verdana"/>
          <w:bCs/>
          <w:sz w:val="20"/>
          <w:szCs w:val="20"/>
        </w:rPr>
        <w:t>Κιαλιος</w:t>
      </w:r>
      <w:proofErr w:type="spellEnd"/>
      <w:r>
        <w:rPr>
          <w:rFonts w:ascii="Verdana" w:hAnsi="Verdana"/>
          <w:bCs/>
          <w:sz w:val="20"/>
          <w:szCs w:val="20"/>
        </w:rPr>
        <w:t xml:space="preserve"> Κων/νος</w:t>
      </w:r>
      <w:r>
        <w:rPr>
          <w:rFonts w:ascii="Verdana" w:hAnsi="Verdana"/>
          <w:bCs/>
          <w:sz w:val="20"/>
          <w:szCs w:val="20"/>
        </w:rPr>
        <w:br/>
        <w:t xml:space="preserve">3. </w:t>
      </w:r>
      <w:proofErr w:type="spellStart"/>
      <w:r>
        <w:rPr>
          <w:rFonts w:ascii="Verdana" w:hAnsi="Verdana"/>
          <w:bCs/>
          <w:sz w:val="20"/>
          <w:szCs w:val="20"/>
        </w:rPr>
        <w:t>Μπαλτσιώτης</w:t>
      </w:r>
      <w:proofErr w:type="spellEnd"/>
      <w:r>
        <w:rPr>
          <w:rFonts w:ascii="Verdana" w:hAnsi="Verdana"/>
          <w:bCs/>
          <w:sz w:val="20"/>
          <w:szCs w:val="20"/>
        </w:rPr>
        <w:t xml:space="preserve"> Βασίλειος</w:t>
      </w:r>
    </w:p>
    <w:p w:rsidR="008F6310" w:rsidRDefault="008F6310" w:rsidP="003C10C0">
      <w:pPr>
        <w:autoSpaceDE w:val="0"/>
        <w:autoSpaceDN w:val="0"/>
        <w:adjustRightInd w:val="0"/>
        <w:spacing w:after="0" w:line="240" w:lineRule="auto"/>
        <w:rPr>
          <w:rFonts w:ascii="Verdana" w:hAnsi="Verdana"/>
          <w:bCs/>
          <w:sz w:val="20"/>
          <w:szCs w:val="20"/>
        </w:rPr>
      </w:pPr>
    </w:p>
    <w:p w:rsidR="009D0D93" w:rsidRPr="0004679B" w:rsidRDefault="008F6310" w:rsidP="003C10C0">
      <w:pPr>
        <w:autoSpaceDE w:val="0"/>
        <w:autoSpaceDN w:val="0"/>
        <w:adjustRightInd w:val="0"/>
        <w:spacing w:after="0" w:line="240" w:lineRule="auto"/>
        <w:rPr>
          <w:rFonts w:ascii="Verdana" w:hAnsi="Verdana"/>
          <w:b/>
          <w:bCs/>
          <w:sz w:val="20"/>
          <w:szCs w:val="20"/>
        </w:rPr>
      </w:pPr>
      <w:r w:rsidRPr="00CA6031">
        <w:rPr>
          <w:rFonts w:ascii="Verdana" w:hAnsi="Verdana"/>
          <w:b/>
          <w:bCs/>
          <w:sz w:val="20"/>
          <w:szCs w:val="20"/>
        </w:rPr>
        <w:t xml:space="preserve">Αναπληρωματικοί </w:t>
      </w:r>
      <w:r w:rsidRPr="00CA6031">
        <w:rPr>
          <w:rFonts w:ascii="Verdana" w:hAnsi="Verdana"/>
          <w:b/>
          <w:bCs/>
          <w:sz w:val="20"/>
          <w:szCs w:val="20"/>
        </w:rPr>
        <w:t>επαγγελματίες</w:t>
      </w:r>
      <w:r w:rsidRPr="00CA6031">
        <w:rPr>
          <w:rFonts w:ascii="Verdana" w:hAnsi="Verdana"/>
          <w:bCs/>
          <w:sz w:val="20"/>
          <w:szCs w:val="20"/>
        </w:rPr>
        <w:t xml:space="preserve"> </w:t>
      </w:r>
      <w:r w:rsidRPr="00CA6031">
        <w:rPr>
          <w:rFonts w:ascii="Verdana" w:hAnsi="Verdana"/>
          <w:bCs/>
          <w:sz w:val="20"/>
          <w:szCs w:val="20"/>
        </w:rPr>
        <w:t xml:space="preserve"> </w:t>
      </w:r>
      <w:r w:rsidRPr="008F6310">
        <w:rPr>
          <w:rFonts w:ascii="Verdana" w:hAnsi="Verdana"/>
          <w:bCs/>
          <w:sz w:val="20"/>
          <w:szCs w:val="20"/>
        </w:rPr>
        <w:t xml:space="preserve">πωλητές προς αναπλήρωση πωλητών </w:t>
      </w:r>
      <w:r>
        <w:rPr>
          <w:rFonts w:ascii="Verdana" w:hAnsi="Verdana"/>
          <w:bCs/>
          <w:sz w:val="20"/>
          <w:szCs w:val="20"/>
        </w:rPr>
        <w:t>τακτικών , κατά σειρά κλήρωσης:</w:t>
      </w:r>
      <w:r>
        <w:rPr>
          <w:rFonts w:ascii="Verdana" w:hAnsi="Verdana"/>
          <w:bCs/>
          <w:sz w:val="20"/>
          <w:szCs w:val="20"/>
        </w:rPr>
        <w:br/>
        <w:t>1.</w:t>
      </w:r>
      <w:r w:rsidR="00CA6031">
        <w:rPr>
          <w:rFonts w:ascii="Verdana" w:hAnsi="Verdana"/>
          <w:bCs/>
          <w:sz w:val="20"/>
          <w:szCs w:val="20"/>
        </w:rPr>
        <w:t xml:space="preserve"> </w:t>
      </w:r>
      <w:proofErr w:type="spellStart"/>
      <w:r>
        <w:rPr>
          <w:rFonts w:ascii="Verdana" w:hAnsi="Verdana"/>
          <w:bCs/>
          <w:sz w:val="20"/>
          <w:szCs w:val="20"/>
        </w:rPr>
        <w:t>Θεοδωρογιάννης</w:t>
      </w:r>
      <w:proofErr w:type="spellEnd"/>
      <w:r>
        <w:rPr>
          <w:rFonts w:ascii="Verdana" w:hAnsi="Verdana"/>
          <w:bCs/>
          <w:sz w:val="20"/>
          <w:szCs w:val="20"/>
        </w:rPr>
        <w:t xml:space="preserve"> Σταύρος</w:t>
      </w:r>
      <w:r>
        <w:rPr>
          <w:rFonts w:ascii="Verdana" w:hAnsi="Verdana"/>
          <w:bCs/>
          <w:sz w:val="20"/>
          <w:szCs w:val="20"/>
        </w:rPr>
        <w:br/>
        <w:t xml:space="preserve">2. </w:t>
      </w:r>
      <w:proofErr w:type="spellStart"/>
      <w:r>
        <w:rPr>
          <w:rFonts w:ascii="Verdana" w:hAnsi="Verdana"/>
          <w:bCs/>
          <w:sz w:val="20"/>
          <w:szCs w:val="20"/>
        </w:rPr>
        <w:t>Πέππας</w:t>
      </w:r>
      <w:proofErr w:type="spellEnd"/>
      <w:r>
        <w:rPr>
          <w:rFonts w:ascii="Verdana" w:hAnsi="Verdana"/>
          <w:bCs/>
          <w:sz w:val="20"/>
          <w:szCs w:val="20"/>
        </w:rPr>
        <w:t xml:space="preserve"> Κων/νος</w:t>
      </w:r>
      <w:bookmarkStart w:id="0" w:name="_GoBack"/>
      <w:bookmarkEnd w:id="0"/>
      <w:r w:rsidR="0004679B">
        <w:rPr>
          <w:rFonts w:ascii="Verdana" w:hAnsi="Verdana"/>
          <w:b/>
          <w:bCs/>
          <w:sz w:val="20"/>
          <w:szCs w:val="20"/>
        </w:rPr>
        <w:br/>
      </w:r>
      <w:r w:rsidR="00CF6DE7">
        <w:rPr>
          <w:rFonts w:ascii="Verdana" w:hAnsi="Verdana" w:cs="MyriadPro-Regular"/>
          <w:sz w:val="20"/>
          <w:szCs w:val="20"/>
        </w:rPr>
        <w:br/>
      </w:r>
      <w:r w:rsidR="003C10C0" w:rsidRPr="00B51545">
        <w:rPr>
          <w:rFonts w:ascii="Verdana" w:hAnsi="Verdana" w:cs="MyriadPro-Regular"/>
          <w:sz w:val="16"/>
          <w:szCs w:val="16"/>
        </w:rPr>
        <w:t>Κ</w:t>
      </w:r>
      <w:r w:rsidR="00CF6DE7" w:rsidRPr="00B51545">
        <w:rPr>
          <w:rFonts w:ascii="Verdana" w:hAnsi="Verdana" w:cs="MyriadPro-Regular"/>
          <w:sz w:val="16"/>
          <w:szCs w:val="16"/>
        </w:rPr>
        <w:t xml:space="preserve">ατ’ εξαίρεση της περίπτωσης </w:t>
      </w:r>
      <w:proofErr w:type="spellStart"/>
      <w:r w:rsidR="00CF6DE7" w:rsidRPr="00B51545">
        <w:rPr>
          <w:rFonts w:ascii="Verdana" w:hAnsi="Verdana" w:cs="MyriadPro-Regular"/>
          <w:sz w:val="16"/>
          <w:szCs w:val="16"/>
        </w:rPr>
        <w:t>α΄της</w:t>
      </w:r>
      <w:proofErr w:type="spellEnd"/>
      <w:r w:rsidR="00CF6DE7" w:rsidRPr="00B51545">
        <w:rPr>
          <w:rFonts w:ascii="Verdana" w:hAnsi="Verdana" w:cs="MyriadPro-Regular"/>
          <w:sz w:val="16"/>
          <w:szCs w:val="16"/>
        </w:rPr>
        <w:t xml:space="preserve"> παρ.1 της παραπάνω ΚΥΑ , παραγωγοί ,οι οποίοι δραστηριοποιούνται σε άλλη Περιφέρεια από τον τόπο παραγωγής των προϊόντων τους (υπό προϋποθέσεις) και οι οποίοι θα συμμετάσχουν στην λ</w:t>
      </w:r>
      <w:r w:rsidRPr="00B51545">
        <w:rPr>
          <w:rFonts w:ascii="Verdana" w:hAnsi="Verdana" w:cs="MyriadPro-Regular"/>
          <w:sz w:val="16"/>
          <w:szCs w:val="16"/>
        </w:rPr>
        <w:t>αϊκή του δήμου μας την Πέμπτη 30</w:t>
      </w:r>
      <w:r w:rsidR="00CF6DE7" w:rsidRPr="00B51545">
        <w:rPr>
          <w:rFonts w:ascii="Verdana" w:hAnsi="Verdana" w:cs="MyriadPro-Regular"/>
          <w:sz w:val="16"/>
          <w:szCs w:val="16"/>
        </w:rPr>
        <w:t xml:space="preserve"> Απριλίου είναι οι:</w:t>
      </w:r>
      <w:r w:rsidR="00CF6DE7" w:rsidRPr="00B51545">
        <w:rPr>
          <w:rFonts w:ascii="Verdana" w:hAnsi="Verdana" w:cs="MyriadPro-Regular"/>
          <w:color w:val="FF0000"/>
          <w:sz w:val="16"/>
          <w:szCs w:val="16"/>
        </w:rPr>
        <w:br/>
      </w:r>
      <w:r w:rsidR="00CF6DE7" w:rsidRPr="00B51545">
        <w:rPr>
          <w:rFonts w:ascii="Verdana" w:hAnsi="Verdana" w:cs="MyriadPro-Regular"/>
          <w:sz w:val="16"/>
          <w:szCs w:val="16"/>
        </w:rPr>
        <w:t>1.</w:t>
      </w:r>
      <w:r w:rsidR="00CF6DE7" w:rsidRPr="00B51545">
        <w:rPr>
          <w:rFonts w:ascii="Verdana" w:hAnsi="Verdana"/>
          <w:sz w:val="16"/>
          <w:szCs w:val="16"/>
        </w:rPr>
        <w:t xml:space="preserve"> Σπυρόπουλος Βασίλειος   και </w:t>
      </w:r>
      <w:r w:rsidR="00CF6DE7" w:rsidRPr="00B51545">
        <w:rPr>
          <w:rFonts w:ascii="Verdana" w:hAnsi="Verdana"/>
          <w:color w:val="FF0000"/>
          <w:sz w:val="16"/>
          <w:szCs w:val="16"/>
        </w:rPr>
        <w:br/>
      </w:r>
      <w:r w:rsidR="00CF6DE7" w:rsidRPr="00B51545">
        <w:rPr>
          <w:rFonts w:ascii="Verdana" w:hAnsi="Verdana"/>
          <w:sz w:val="16"/>
          <w:szCs w:val="16"/>
        </w:rPr>
        <w:t>2. Παπαλάμπρος Παναγιώτης</w:t>
      </w:r>
      <w:r w:rsidR="003012EB">
        <w:rPr>
          <w:rFonts w:ascii="Verdana" w:hAnsi="Verdana"/>
          <w:sz w:val="20"/>
          <w:szCs w:val="20"/>
        </w:rPr>
        <w:t xml:space="preserve">  </w:t>
      </w:r>
      <w:r w:rsidR="000F489F">
        <w:rPr>
          <w:rFonts w:ascii="Verdana" w:hAnsi="Verdana"/>
          <w:sz w:val="20"/>
          <w:szCs w:val="20"/>
        </w:rPr>
        <w:br/>
      </w:r>
      <w:r w:rsidR="000F489F">
        <w:rPr>
          <w:rFonts w:ascii="Verdana" w:hAnsi="Verdana"/>
          <w:sz w:val="20"/>
          <w:szCs w:val="20"/>
        </w:rPr>
        <w:br/>
      </w:r>
      <w:r w:rsidR="000F489F">
        <w:rPr>
          <w:rFonts w:ascii="Verdana" w:hAnsi="Verdana"/>
          <w:sz w:val="20"/>
          <w:szCs w:val="20"/>
          <w:lang w:val="en-US"/>
        </w:rPr>
        <w:t>O</w:t>
      </w:r>
      <w:r w:rsidR="000F489F" w:rsidRPr="000F489F">
        <w:rPr>
          <w:rFonts w:ascii="Verdana" w:hAnsi="Verdana"/>
          <w:sz w:val="20"/>
          <w:szCs w:val="20"/>
        </w:rPr>
        <w:t xml:space="preserve"> </w:t>
      </w:r>
      <w:r w:rsidR="000F489F">
        <w:rPr>
          <w:rFonts w:ascii="Verdana" w:hAnsi="Verdana"/>
          <w:sz w:val="20"/>
          <w:szCs w:val="20"/>
        </w:rPr>
        <w:t xml:space="preserve">αρμ. Αντιδήμαρχος  </w:t>
      </w:r>
      <w:r w:rsidR="00A02543">
        <w:rPr>
          <w:rFonts w:ascii="Verdana" w:hAnsi="Verdana"/>
          <w:sz w:val="20"/>
          <w:szCs w:val="20"/>
        </w:rPr>
        <w:t xml:space="preserve"> </w:t>
      </w:r>
      <w:r w:rsidR="000F489F">
        <w:rPr>
          <w:rFonts w:ascii="Verdana" w:hAnsi="Verdana"/>
          <w:sz w:val="20"/>
          <w:szCs w:val="20"/>
        </w:rPr>
        <w:t xml:space="preserve">  Η Προϊσταμένη του Α.Τ.Τ.ΟΑ. </w:t>
      </w:r>
      <w:r w:rsidR="003012EB">
        <w:rPr>
          <w:rFonts w:ascii="Verdana" w:hAnsi="Verdana"/>
          <w:sz w:val="20"/>
          <w:szCs w:val="20"/>
        </w:rPr>
        <w:t xml:space="preserve"> </w:t>
      </w:r>
      <w:r w:rsidR="000F489F">
        <w:rPr>
          <w:rFonts w:ascii="Verdana" w:hAnsi="Verdana"/>
          <w:sz w:val="20"/>
          <w:szCs w:val="20"/>
        </w:rPr>
        <w:t xml:space="preserve"> </w:t>
      </w:r>
      <w:r w:rsidR="00A02543">
        <w:rPr>
          <w:rFonts w:ascii="Verdana" w:hAnsi="Verdana"/>
          <w:sz w:val="20"/>
          <w:szCs w:val="20"/>
        </w:rPr>
        <w:t xml:space="preserve"> </w:t>
      </w:r>
      <w:r w:rsidR="000F489F">
        <w:rPr>
          <w:rFonts w:ascii="Verdana" w:hAnsi="Verdana"/>
          <w:sz w:val="20"/>
          <w:szCs w:val="20"/>
        </w:rPr>
        <w:t xml:space="preserve">Τα σωματεία Πωλητών </w:t>
      </w:r>
      <w:r w:rsidR="00AD3BA6" w:rsidRPr="0004679B">
        <w:rPr>
          <w:rFonts w:ascii="Verdana" w:hAnsi="Verdana"/>
          <w:b/>
          <w:bCs/>
          <w:sz w:val="20"/>
          <w:szCs w:val="20"/>
        </w:rPr>
        <w:br/>
      </w:r>
      <w:r w:rsidR="009D0D93" w:rsidRPr="0004679B">
        <w:rPr>
          <w:rFonts w:ascii="Verdana" w:hAnsi="Verdana"/>
          <w:b/>
          <w:bCs/>
          <w:sz w:val="20"/>
          <w:szCs w:val="20"/>
        </w:rPr>
        <w:t xml:space="preserve">                                                                     </w:t>
      </w:r>
    </w:p>
    <w:p w:rsidR="009D0D93" w:rsidRPr="00F97418" w:rsidRDefault="000F489F" w:rsidP="00107C01">
      <w:pPr>
        <w:pStyle w:val="Web"/>
        <w:rPr>
          <w:rFonts w:ascii="Verdana" w:hAnsi="Verdana"/>
          <w:sz w:val="20"/>
          <w:szCs w:val="20"/>
        </w:rPr>
      </w:pPr>
      <w:r>
        <w:rPr>
          <w:rFonts w:ascii="Verdana" w:hAnsi="Verdana"/>
          <w:sz w:val="20"/>
          <w:szCs w:val="20"/>
        </w:rPr>
        <w:t xml:space="preserve"> </w:t>
      </w:r>
      <w:proofErr w:type="spellStart"/>
      <w:r>
        <w:rPr>
          <w:rFonts w:ascii="Verdana" w:hAnsi="Verdana"/>
          <w:sz w:val="20"/>
          <w:szCs w:val="20"/>
        </w:rPr>
        <w:t>Γρ</w:t>
      </w:r>
      <w:proofErr w:type="spellEnd"/>
      <w:r>
        <w:rPr>
          <w:rFonts w:ascii="Verdana" w:hAnsi="Verdana"/>
          <w:sz w:val="20"/>
          <w:szCs w:val="20"/>
        </w:rPr>
        <w:t xml:space="preserve">. Γαλάνης </w:t>
      </w:r>
      <w:r w:rsidR="009D0D93">
        <w:rPr>
          <w:rFonts w:ascii="Verdana" w:hAnsi="Verdana"/>
          <w:sz w:val="20"/>
          <w:szCs w:val="20"/>
        </w:rPr>
        <w:t xml:space="preserve"> </w:t>
      </w:r>
      <w:r>
        <w:rPr>
          <w:rFonts w:ascii="Verdana" w:hAnsi="Verdana"/>
          <w:sz w:val="20"/>
          <w:szCs w:val="20"/>
        </w:rPr>
        <w:t xml:space="preserve">                    Ι. Πάνου </w:t>
      </w:r>
      <w:r w:rsidR="00107C01">
        <w:rPr>
          <w:rFonts w:ascii="Verdana" w:hAnsi="Verdana"/>
          <w:sz w:val="20"/>
          <w:szCs w:val="20"/>
        </w:rPr>
        <w:t xml:space="preserve">                                 </w:t>
      </w:r>
      <w:r>
        <w:rPr>
          <w:rFonts w:ascii="Verdana" w:hAnsi="Verdana"/>
          <w:sz w:val="20"/>
          <w:szCs w:val="20"/>
        </w:rPr>
        <w:t xml:space="preserve">Κ. </w:t>
      </w:r>
      <w:proofErr w:type="spellStart"/>
      <w:r>
        <w:rPr>
          <w:rFonts w:ascii="Verdana" w:hAnsi="Verdana"/>
          <w:sz w:val="20"/>
          <w:szCs w:val="20"/>
        </w:rPr>
        <w:t>Κιαλιός</w:t>
      </w:r>
      <w:proofErr w:type="spellEnd"/>
      <w:r>
        <w:rPr>
          <w:rFonts w:ascii="Verdana" w:hAnsi="Verdana"/>
          <w:sz w:val="20"/>
          <w:szCs w:val="20"/>
        </w:rPr>
        <w:t xml:space="preserve"> </w:t>
      </w:r>
      <w:r>
        <w:rPr>
          <w:rFonts w:ascii="Verdana" w:hAnsi="Verdana"/>
          <w:sz w:val="20"/>
          <w:szCs w:val="20"/>
        </w:rPr>
        <w:br/>
        <w:t xml:space="preserve">                                                      </w:t>
      </w:r>
      <w:r w:rsidR="00CA6031">
        <w:rPr>
          <w:rFonts w:ascii="Verdana" w:hAnsi="Verdana"/>
          <w:sz w:val="20"/>
          <w:szCs w:val="20"/>
        </w:rPr>
        <w:t xml:space="preserve">                              </w:t>
      </w:r>
      <w:r w:rsidR="00A02543">
        <w:rPr>
          <w:rFonts w:ascii="Verdana" w:hAnsi="Verdana"/>
          <w:sz w:val="20"/>
          <w:szCs w:val="20"/>
        </w:rPr>
        <w:t xml:space="preserve"> </w:t>
      </w:r>
      <w:r>
        <w:rPr>
          <w:rFonts w:ascii="Verdana" w:hAnsi="Verdana"/>
          <w:sz w:val="20"/>
          <w:szCs w:val="20"/>
        </w:rPr>
        <w:t xml:space="preserve"> Μ. Κουτής </w:t>
      </w:r>
      <w:r w:rsidR="00107C01">
        <w:rPr>
          <w:rFonts w:ascii="Verdana" w:hAnsi="Verdana"/>
          <w:sz w:val="20"/>
          <w:szCs w:val="20"/>
        </w:rPr>
        <w:t xml:space="preserve">        </w:t>
      </w:r>
      <w:r w:rsidR="009D0D93" w:rsidRPr="00F97418">
        <w:rPr>
          <w:rFonts w:ascii="Verdana" w:hAnsi="Verdana"/>
          <w:sz w:val="20"/>
          <w:szCs w:val="20"/>
        </w:rPr>
        <w:t xml:space="preserve">                                                                               </w:t>
      </w:r>
    </w:p>
    <w:sectPr w:rsidR="009D0D93" w:rsidRPr="00F974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9C5"/>
    <w:multiLevelType w:val="hybridMultilevel"/>
    <w:tmpl w:val="71E262AE"/>
    <w:lvl w:ilvl="0" w:tplc="0408000F">
      <w:start w:val="1"/>
      <w:numFmt w:val="decimal"/>
      <w:lvlText w:val="%1."/>
      <w:lvlJc w:val="left"/>
      <w:pPr>
        <w:ind w:left="163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A6"/>
    <w:rsid w:val="00010F11"/>
    <w:rsid w:val="0004679B"/>
    <w:rsid w:val="0009122D"/>
    <w:rsid w:val="000F489F"/>
    <w:rsid w:val="00107C01"/>
    <w:rsid w:val="001505E3"/>
    <w:rsid w:val="0024483D"/>
    <w:rsid w:val="003012EB"/>
    <w:rsid w:val="003636D7"/>
    <w:rsid w:val="00397704"/>
    <w:rsid w:val="003C10C0"/>
    <w:rsid w:val="00422D05"/>
    <w:rsid w:val="00435AF5"/>
    <w:rsid w:val="00492D4B"/>
    <w:rsid w:val="004F153C"/>
    <w:rsid w:val="004F29D9"/>
    <w:rsid w:val="005C59B5"/>
    <w:rsid w:val="00623E6E"/>
    <w:rsid w:val="00655518"/>
    <w:rsid w:val="00712589"/>
    <w:rsid w:val="007F0707"/>
    <w:rsid w:val="00831810"/>
    <w:rsid w:val="00874D53"/>
    <w:rsid w:val="008A1D87"/>
    <w:rsid w:val="008C3450"/>
    <w:rsid w:val="008F6310"/>
    <w:rsid w:val="00936632"/>
    <w:rsid w:val="009821C5"/>
    <w:rsid w:val="009932F3"/>
    <w:rsid w:val="009D0D93"/>
    <w:rsid w:val="009E37C0"/>
    <w:rsid w:val="00A02543"/>
    <w:rsid w:val="00AC1DD2"/>
    <w:rsid w:val="00AD3BA6"/>
    <w:rsid w:val="00B0012E"/>
    <w:rsid w:val="00B51545"/>
    <w:rsid w:val="00BD6597"/>
    <w:rsid w:val="00BF2065"/>
    <w:rsid w:val="00C53165"/>
    <w:rsid w:val="00C61D92"/>
    <w:rsid w:val="00C734E8"/>
    <w:rsid w:val="00CA6031"/>
    <w:rsid w:val="00CD041A"/>
    <w:rsid w:val="00CD122A"/>
    <w:rsid w:val="00CF6DE7"/>
    <w:rsid w:val="00D06A59"/>
    <w:rsid w:val="00DC711E"/>
    <w:rsid w:val="00EA7971"/>
    <w:rsid w:val="00F97418"/>
    <w:rsid w:val="00FD3EEC"/>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7532B-A5A6-4CAF-9091-F583913B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F20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F2065"/>
    <w:rPr>
      <w:b/>
      <w:bCs/>
    </w:rPr>
  </w:style>
  <w:style w:type="character" w:customStyle="1" w:styleId="article-summary">
    <w:name w:val="article-summary"/>
    <w:basedOn w:val="a0"/>
    <w:rsid w:val="00BF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972</Words>
  <Characters>5250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Βελαώρας</dc:creator>
  <cp:keywords/>
  <dc:description/>
  <cp:lastModifiedBy>User</cp:lastModifiedBy>
  <cp:revision>10</cp:revision>
  <dcterms:created xsi:type="dcterms:W3CDTF">2020-04-13T18:12:00Z</dcterms:created>
  <dcterms:modified xsi:type="dcterms:W3CDTF">2020-04-28T08:14:00Z</dcterms:modified>
</cp:coreProperties>
</file>