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D7" w:rsidRPr="008603D7" w:rsidRDefault="00FD740F" w:rsidP="00FD740F">
      <w:pPr>
        <w:shd w:val="clear" w:color="auto" w:fill="FFFFFF"/>
        <w:spacing w:after="0" w:line="240" w:lineRule="auto"/>
        <w:jc w:val="both"/>
        <w:rPr>
          <w:rFonts w:ascii="Helvetica" w:eastAsia="Times New Roman" w:hAnsi="Helvetica" w:cs="Helvetica"/>
          <w:color w:val="1D2228"/>
          <w:sz w:val="20"/>
          <w:szCs w:val="20"/>
          <w:lang w:eastAsia="el-GR"/>
        </w:rPr>
      </w:pPr>
      <w:r>
        <w:rPr>
          <w:rFonts w:ascii="Helvetica" w:eastAsia="Times New Roman" w:hAnsi="Helvetica" w:cs="Helvetica"/>
          <w:color w:val="1D2228"/>
          <w:sz w:val="20"/>
          <w:szCs w:val="20"/>
          <w:lang w:eastAsia="el-GR"/>
        </w:rPr>
        <w:t>ΔΕΛΤΙΟ ΤΥΠΟΥ Προέ</w:t>
      </w:r>
      <w:r w:rsidR="008603D7" w:rsidRPr="008603D7">
        <w:rPr>
          <w:rFonts w:ascii="Helvetica" w:eastAsia="Times New Roman" w:hAnsi="Helvetica" w:cs="Helvetica"/>
          <w:color w:val="1D2228"/>
          <w:sz w:val="20"/>
          <w:szCs w:val="20"/>
          <w:lang w:eastAsia="el-GR"/>
        </w:rPr>
        <w:t xml:space="preserve">δρου Δ.Σ Ορχομενού </w:t>
      </w:r>
      <w:proofErr w:type="spellStart"/>
      <w:r w:rsidR="008603D7" w:rsidRPr="008603D7">
        <w:rPr>
          <w:rFonts w:ascii="Helvetica" w:eastAsia="Times New Roman" w:hAnsi="Helvetica" w:cs="Helvetica"/>
          <w:color w:val="1D2228"/>
          <w:sz w:val="20"/>
          <w:szCs w:val="20"/>
          <w:lang w:eastAsia="el-GR"/>
        </w:rPr>
        <w:t>Τσιάμη</w:t>
      </w:r>
      <w:proofErr w:type="spellEnd"/>
      <w:r w:rsidR="008603D7" w:rsidRPr="008603D7">
        <w:rPr>
          <w:rFonts w:ascii="Helvetica" w:eastAsia="Times New Roman" w:hAnsi="Helvetica" w:cs="Helvetica"/>
          <w:color w:val="1D2228"/>
          <w:sz w:val="20"/>
          <w:szCs w:val="20"/>
          <w:lang w:eastAsia="el-GR"/>
        </w:rPr>
        <w:t xml:space="preserve"> Γιάννη. </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r w:rsidRPr="008603D7">
        <w:rPr>
          <w:rFonts w:ascii="Arial" w:eastAsia="Times New Roman" w:hAnsi="Arial" w:cs="Arial"/>
          <w:b/>
          <w:bCs/>
          <w:color w:val="000000"/>
          <w:sz w:val="28"/>
          <w:szCs w:val="28"/>
          <w:lang w:eastAsia="el-GR"/>
        </w:rPr>
        <w:t>Μόνο σιωπή και… αποχή από την Παράταξη «ΣΥΝΕΠΕΙΑ ΚΑΙ ΠΡΑΞΗ»…</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r w:rsidRPr="008603D7">
        <w:rPr>
          <w:rFonts w:ascii="Arial" w:eastAsia="Times New Roman" w:hAnsi="Arial" w:cs="Arial"/>
          <w:color w:val="000000"/>
          <w:sz w:val="28"/>
          <w:szCs w:val="28"/>
          <w:lang w:eastAsia="el-GR"/>
        </w:rPr>
        <w:t xml:space="preserve">Η παράταξη «ΣΥΝΕΠΕΙΑ ΚΑΙ ΠΡΑΞΗ» του κου Γιάννη </w:t>
      </w:r>
      <w:proofErr w:type="spellStart"/>
      <w:r w:rsidRPr="008603D7">
        <w:rPr>
          <w:rFonts w:ascii="Arial" w:eastAsia="Times New Roman" w:hAnsi="Arial" w:cs="Arial"/>
          <w:color w:val="000000"/>
          <w:sz w:val="28"/>
          <w:szCs w:val="28"/>
          <w:lang w:eastAsia="el-GR"/>
        </w:rPr>
        <w:t>Νταβαλούμη</w:t>
      </w:r>
      <w:proofErr w:type="spellEnd"/>
      <w:r w:rsidRPr="008603D7">
        <w:rPr>
          <w:rFonts w:ascii="Arial" w:eastAsia="Times New Roman" w:hAnsi="Arial" w:cs="Arial"/>
          <w:color w:val="000000"/>
          <w:sz w:val="28"/>
          <w:szCs w:val="28"/>
          <w:lang w:eastAsia="el-GR"/>
        </w:rPr>
        <w:t xml:space="preserve"> “καταγ</w:t>
      </w:r>
      <w:r w:rsidR="00FD740F">
        <w:rPr>
          <w:rFonts w:ascii="Arial" w:eastAsia="Times New Roman" w:hAnsi="Arial" w:cs="Arial"/>
          <w:color w:val="000000"/>
          <w:sz w:val="28"/>
          <w:szCs w:val="28"/>
          <w:lang w:eastAsia="el-GR"/>
        </w:rPr>
        <w:t>γέλλει” τη διοίκηση του δήμου, ό</w:t>
      </w:r>
      <w:r w:rsidRPr="008603D7">
        <w:rPr>
          <w:rFonts w:ascii="Arial" w:eastAsia="Times New Roman" w:hAnsi="Arial" w:cs="Arial"/>
          <w:color w:val="000000"/>
          <w:sz w:val="28"/>
          <w:szCs w:val="28"/>
          <w:lang w:eastAsia="el-GR"/>
        </w:rPr>
        <w:t xml:space="preserve">τι </w:t>
      </w:r>
      <w:r w:rsidR="00FD740F">
        <w:rPr>
          <w:rFonts w:ascii="Arial" w:eastAsia="Times New Roman" w:hAnsi="Arial" w:cs="Arial"/>
          <w:color w:val="000000"/>
          <w:sz w:val="28"/>
          <w:szCs w:val="28"/>
          <w:lang w:eastAsia="el-GR"/>
        </w:rPr>
        <w:t xml:space="preserve">δεν </w:t>
      </w:r>
      <w:r w:rsidRPr="008603D7">
        <w:rPr>
          <w:rFonts w:ascii="Arial" w:eastAsia="Times New Roman" w:hAnsi="Arial" w:cs="Arial"/>
          <w:color w:val="000000"/>
          <w:sz w:val="28"/>
          <w:szCs w:val="28"/>
          <w:lang w:eastAsia="el-GR"/>
        </w:rPr>
        <w:t>ακολουθεί το νόμο!</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r w:rsidRPr="008603D7">
        <w:rPr>
          <w:rFonts w:ascii="Arial" w:eastAsia="Times New Roman" w:hAnsi="Arial" w:cs="Arial"/>
          <w:color w:val="000000"/>
          <w:sz w:val="28"/>
          <w:szCs w:val="28"/>
          <w:lang w:eastAsia="el-GR"/>
        </w:rPr>
        <w:t xml:space="preserve">Απέχοντας επιδεικτικά δύο μήνες από τις συνεδριάσεις του δημοτικού συμβουλίου του Δήμου Ορχομενού, μη επιτελώντας το θεσμικό ρόλο για τον οποίο ψηφίστηκε από τους πολίτες στις πρόσφατες εκλογές και αγνοώντας τους κινδύνους που ελλοχεύουν από το δεύτερο κύμα της πανδημικής κρίσης, με επίκληση σε εγκυκλίους και νόμους με τρόπο μάλιστα που αγγίζει τα όρια της αυθαιρεσίας, “πυροβολεί” τα πόδια της όταν επιπλήττει το εποπτεύων Υπουργείο Εσωτερικών το οποίο  και ενέκρινε ως καθόλα νόμιμη τη διαδικασία των συνεδριάσεων των οργάνων του δήμου, μέσω </w:t>
      </w:r>
      <w:r w:rsidR="00FD740F" w:rsidRPr="008603D7">
        <w:rPr>
          <w:rFonts w:ascii="Arial" w:eastAsia="Times New Roman" w:hAnsi="Arial" w:cs="Arial"/>
          <w:color w:val="000000"/>
          <w:sz w:val="28"/>
          <w:szCs w:val="28"/>
          <w:lang w:eastAsia="el-GR"/>
        </w:rPr>
        <w:t>τηλεδιάσκεψης</w:t>
      </w:r>
      <w:r w:rsidRPr="008603D7">
        <w:rPr>
          <w:rFonts w:ascii="Arial" w:eastAsia="Times New Roman" w:hAnsi="Arial" w:cs="Arial"/>
          <w:color w:val="000000"/>
          <w:sz w:val="28"/>
          <w:szCs w:val="28"/>
          <w:lang w:eastAsia="el-GR"/>
        </w:rPr>
        <w:t>.</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r w:rsidRPr="008603D7">
        <w:rPr>
          <w:rFonts w:ascii="Arial" w:eastAsia="Times New Roman" w:hAnsi="Arial" w:cs="Arial"/>
          <w:color w:val="000000"/>
          <w:sz w:val="28"/>
          <w:szCs w:val="28"/>
          <w:lang w:eastAsia="el-GR"/>
        </w:rPr>
        <w:t xml:space="preserve">Η Δήμαρχος Ορχομενού, ο Πρόεδρος του Δημοτικού Συμβουλίου και σύσσωμη η διοίκηση του δήμου, εγκαλείται από την μείζονα μειοψηφία του κου </w:t>
      </w:r>
      <w:proofErr w:type="spellStart"/>
      <w:r w:rsidRPr="008603D7">
        <w:rPr>
          <w:rFonts w:ascii="Arial" w:eastAsia="Times New Roman" w:hAnsi="Arial" w:cs="Arial"/>
          <w:color w:val="000000"/>
          <w:sz w:val="28"/>
          <w:szCs w:val="28"/>
          <w:lang w:eastAsia="el-GR"/>
        </w:rPr>
        <w:t>Νταβαλούμη</w:t>
      </w:r>
      <w:proofErr w:type="spellEnd"/>
      <w:r w:rsidRPr="008603D7">
        <w:rPr>
          <w:rFonts w:ascii="Arial" w:eastAsia="Times New Roman" w:hAnsi="Arial" w:cs="Arial"/>
          <w:color w:val="000000"/>
          <w:sz w:val="28"/>
          <w:szCs w:val="28"/>
          <w:lang w:eastAsia="el-GR"/>
        </w:rPr>
        <w:t>, ότι προκρίνει τη νόμιμη, απόλυτα δημοκρατική, συμμετοχική και ασφαλή διαδικασία της τηλεδιάσκεψης και όχι τις υψηλού υγειονομικού ρίσκου συνεδριάσεις κεκλεισμένων των θυρών (που προσφάτως μάλιστα απέρριπταν), για να δικαιολογήσουν απλά την αποχή της.</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r w:rsidRPr="008603D7">
        <w:rPr>
          <w:rFonts w:ascii="Calibri" w:eastAsia="Times New Roman" w:hAnsi="Calibri" w:cs="Helvetica"/>
          <w:color w:val="000000"/>
          <w:sz w:val="24"/>
          <w:szCs w:val="24"/>
          <w:lang w:eastAsia="el-GR"/>
        </w:rPr>
        <w:t>“</w:t>
      </w:r>
      <w:proofErr w:type="spellStart"/>
      <w:r w:rsidRPr="008603D7">
        <w:rPr>
          <w:rFonts w:ascii="Arial" w:eastAsia="Times New Roman" w:hAnsi="Arial" w:cs="Arial"/>
          <w:color w:val="000000"/>
          <w:sz w:val="28"/>
          <w:szCs w:val="28"/>
          <w:lang w:eastAsia="el-GR"/>
        </w:rPr>
        <w:t>Δαιμονοποιούν</w:t>
      </w:r>
      <w:proofErr w:type="spellEnd"/>
      <w:r w:rsidRPr="008603D7">
        <w:rPr>
          <w:rFonts w:ascii="Arial" w:eastAsia="Times New Roman" w:hAnsi="Arial" w:cs="Arial"/>
          <w:color w:val="000000"/>
          <w:sz w:val="28"/>
          <w:szCs w:val="28"/>
          <w:lang w:eastAsia="el-GR"/>
        </w:rPr>
        <w:t>” την τεχνολογία και επιβεβαιώνουν, δυστυχώς για εκείνους, την παλαιοκομματική αντίληψη και συμπεριφορά που απαξίωσε το θεσμό της τοπικής αυτοδιοίκησης και ευτυχώς δεν συνάδει με την εποχή και τις κρίσιμες στιγμές που περνάει ο δήμος και η χώρας μας.</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r w:rsidRPr="008603D7">
        <w:rPr>
          <w:rFonts w:ascii="Arial" w:eastAsia="Times New Roman" w:hAnsi="Arial" w:cs="Arial"/>
          <w:color w:val="000000"/>
          <w:sz w:val="28"/>
          <w:szCs w:val="28"/>
          <w:lang w:eastAsia="el-GR"/>
        </w:rPr>
        <w:t>Η προσχηματική αποχή σας από τις συνεδριάσεις του Δημοτικού Συμβουλίου δεν δικαιολογείται με υπεκφυγές.</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r w:rsidRPr="008603D7">
        <w:rPr>
          <w:rFonts w:ascii="Arial" w:eastAsia="Times New Roman" w:hAnsi="Arial" w:cs="Arial"/>
          <w:color w:val="000000"/>
          <w:sz w:val="28"/>
          <w:szCs w:val="28"/>
          <w:lang w:eastAsia="el-GR"/>
        </w:rPr>
        <w:t>Η σιωπή  δεν είναι ΣΥΝΕΠΕΙΑ και η αδράνεια δεν είναι ΠΡΑΞΗ.</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r w:rsidRPr="008603D7">
        <w:rPr>
          <w:rFonts w:ascii="Arial" w:eastAsia="Times New Roman" w:hAnsi="Arial" w:cs="Arial"/>
          <w:color w:val="000000"/>
          <w:sz w:val="28"/>
          <w:szCs w:val="28"/>
          <w:lang w:eastAsia="el-GR"/>
        </w:rPr>
        <w:lastRenderedPageBreak/>
        <w:t>Οφείλετε να είστε παρόντες, κάτω από οποιεσδήποτε συνθήκες, σε όλες ανεξαιρέτως τις συνεδριάσεις των Δημοτικών Οργάνων επιτελώντας το θεσμικό σας ρόλο.</w:t>
      </w:r>
    </w:p>
    <w:p w:rsidR="008603D7" w:rsidRPr="008603D7" w:rsidRDefault="008603D7" w:rsidP="00FD740F">
      <w:pPr>
        <w:spacing w:before="100" w:beforeAutospacing="1" w:after="0" w:line="360" w:lineRule="atLeast"/>
        <w:jc w:val="both"/>
        <w:rPr>
          <w:rFonts w:ascii="Calibri" w:eastAsia="Times New Roman" w:hAnsi="Calibri" w:cs="Helvetica"/>
          <w:color w:val="000000"/>
          <w:sz w:val="24"/>
          <w:szCs w:val="24"/>
          <w:lang w:eastAsia="el-GR"/>
        </w:rPr>
      </w:pPr>
      <w:bookmarkStart w:id="0" w:name="m_8995028358567590129__GoBack"/>
      <w:bookmarkEnd w:id="0"/>
      <w:r w:rsidRPr="008603D7">
        <w:rPr>
          <w:rFonts w:ascii="Arial" w:eastAsia="Times New Roman" w:hAnsi="Arial" w:cs="Arial"/>
          <w:color w:val="000000"/>
          <w:sz w:val="28"/>
          <w:szCs w:val="28"/>
          <w:lang w:eastAsia="el-GR"/>
        </w:rPr>
        <w:t>Το ξέραμε και προεκλογικά, επιβεβαιώνεται συνέχεια, «ΣΥΝΕΠΕΙΑ ΚΑΙ ΠΡΑΞΗ» μόνο στα λόγια..</w:t>
      </w:r>
    </w:p>
    <w:p w:rsidR="008603D7" w:rsidRPr="008603D7" w:rsidRDefault="008603D7" w:rsidP="00FD740F">
      <w:pPr>
        <w:spacing w:before="100" w:beforeAutospacing="1" w:after="0" w:line="240" w:lineRule="atLeast"/>
        <w:jc w:val="both"/>
        <w:rPr>
          <w:rFonts w:ascii="Calibri" w:eastAsia="Times New Roman" w:hAnsi="Calibri" w:cs="Helvetica"/>
          <w:color w:val="000000"/>
          <w:sz w:val="24"/>
          <w:szCs w:val="24"/>
          <w:lang w:eastAsia="el-GR"/>
        </w:rPr>
      </w:pPr>
    </w:p>
    <w:p w:rsidR="008603D7" w:rsidRPr="008603D7" w:rsidRDefault="008603D7" w:rsidP="00FD740F">
      <w:pPr>
        <w:shd w:val="clear" w:color="auto" w:fill="FFFFFF"/>
        <w:spacing w:after="0" w:line="240" w:lineRule="auto"/>
        <w:jc w:val="both"/>
        <w:rPr>
          <w:rFonts w:ascii="Helvetica" w:eastAsia="Times New Roman" w:hAnsi="Helvetica" w:cs="Helvetica"/>
          <w:color w:val="1D2228"/>
          <w:sz w:val="20"/>
          <w:szCs w:val="20"/>
          <w:lang w:eastAsia="el-GR"/>
        </w:rPr>
      </w:pPr>
      <w:r w:rsidRPr="008603D7">
        <w:rPr>
          <w:rFonts w:ascii="Helvetica" w:eastAsia="Times New Roman" w:hAnsi="Helvetica" w:cs="Helvetica"/>
          <w:color w:val="1D2228"/>
          <w:sz w:val="20"/>
          <w:szCs w:val="20"/>
          <w:lang w:eastAsia="el-GR"/>
        </w:rPr>
        <w:t>Τσιάμης Χ. Ιωάννης </w:t>
      </w:r>
    </w:p>
    <w:p w:rsidR="008603D7" w:rsidRPr="008603D7" w:rsidRDefault="008603D7" w:rsidP="00FD740F">
      <w:pPr>
        <w:shd w:val="clear" w:color="auto" w:fill="FFFFFF"/>
        <w:spacing w:after="0" w:line="240" w:lineRule="auto"/>
        <w:jc w:val="both"/>
        <w:rPr>
          <w:rFonts w:ascii="Helvetica" w:eastAsia="Times New Roman" w:hAnsi="Helvetica" w:cs="Helvetica"/>
          <w:color w:val="1D2228"/>
          <w:sz w:val="20"/>
          <w:szCs w:val="20"/>
          <w:lang w:eastAsia="el-GR"/>
        </w:rPr>
      </w:pPr>
    </w:p>
    <w:p w:rsidR="008603D7" w:rsidRPr="008603D7" w:rsidRDefault="008603D7" w:rsidP="00FD740F">
      <w:pPr>
        <w:shd w:val="clear" w:color="auto" w:fill="FFFFFF"/>
        <w:spacing w:after="0" w:line="240" w:lineRule="auto"/>
        <w:jc w:val="both"/>
        <w:rPr>
          <w:rFonts w:ascii="Helvetica" w:eastAsia="Times New Roman" w:hAnsi="Helvetica" w:cs="Helvetica"/>
          <w:color w:val="1D2228"/>
          <w:sz w:val="20"/>
          <w:szCs w:val="20"/>
          <w:lang w:eastAsia="el-GR"/>
        </w:rPr>
      </w:pPr>
      <w:r w:rsidRPr="008603D7">
        <w:rPr>
          <w:rFonts w:ascii="Helvetica" w:eastAsia="Times New Roman" w:hAnsi="Helvetica" w:cs="Helvetica"/>
          <w:color w:val="1D2228"/>
          <w:sz w:val="20"/>
          <w:szCs w:val="20"/>
          <w:lang w:eastAsia="el-GR"/>
        </w:rPr>
        <w:t>Πρόεδρος Δ.Σ Ορχομενού </w:t>
      </w:r>
    </w:p>
    <w:p w:rsidR="008603D7" w:rsidRPr="008603D7" w:rsidRDefault="008603D7" w:rsidP="00FD740F">
      <w:pPr>
        <w:shd w:val="clear" w:color="auto" w:fill="FFFFFF"/>
        <w:spacing w:after="0" w:line="240" w:lineRule="auto"/>
        <w:jc w:val="both"/>
        <w:rPr>
          <w:rFonts w:ascii="Helvetica" w:eastAsia="Times New Roman" w:hAnsi="Helvetica" w:cs="Helvetica"/>
          <w:color w:val="1D2228"/>
          <w:sz w:val="20"/>
          <w:szCs w:val="20"/>
          <w:lang w:eastAsia="el-GR"/>
        </w:rPr>
      </w:pPr>
      <w:bookmarkStart w:id="1" w:name="_GoBack"/>
      <w:bookmarkEnd w:id="1"/>
    </w:p>
    <w:p w:rsidR="008603D7" w:rsidRPr="008603D7" w:rsidRDefault="008603D7" w:rsidP="00FD740F">
      <w:pPr>
        <w:shd w:val="clear" w:color="auto" w:fill="FFFFFF"/>
        <w:spacing w:after="0" w:line="240" w:lineRule="auto"/>
        <w:jc w:val="both"/>
        <w:rPr>
          <w:rFonts w:ascii="Helvetica" w:eastAsia="Times New Roman" w:hAnsi="Helvetica" w:cs="Helvetica"/>
          <w:color w:val="1D2228"/>
          <w:sz w:val="20"/>
          <w:szCs w:val="20"/>
          <w:lang w:eastAsia="el-GR"/>
        </w:rPr>
      </w:pPr>
    </w:p>
    <w:p w:rsidR="008603D7" w:rsidRPr="008603D7" w:rsidRDefault="008603D7" w:rsidP="00FD740F">
      <w:pPr>
        <w:shd w:val="clear" w:color="auto" w:fill="FFFFFF"/>
        <w:spacing w:after="0" w:line="240" w:lineRule="auto"/>
        <w:jc w:val="both"/>
        <w:rPr>
          <w:rFonts w:ascii="Helvetica" w:eastAsia="Times New Roman" w:hAnsi="Helvetica" w:cs="Helvetica"/>
          <w:color w:val="1D2228"/>
          <w:sz w:val="20"/>
          <w:szCs w:val="20"/>
          <w:lang w:eastAsia="el-GR"/>
        </w:rPr>
      </w:pPr>
    </w:p>
    <w:p w:rsidR="008603D7" w:rsidRPr="008603D7" w:rsidRDefault="008603D7" w:rsidP="00FD740F">
      <w:pPr>
        <w:shd w:val="clear" w:color="auto" w:fill="FFFFFF"/>
        <w:spacing w:before="100" w:beforeAutospacing="1" w:after="0" w:line="240" w:lineRule="auto"/>
        <w:jc w:val="both"/>
        <w:rPr>
          <w:rFonts w:ascii="Helvetica" w:eastAsia="Times New Roman" w:hAnsi="Helvetica" w:cs="Helvetica"/>
          <w:color w:val="1D2228"/>
          <w:sz w:val="20"/>
          <w:szCs w:val="20"/>
          <w:lang w:eastAsia="el-GR"/>
        </w:rPr>
      </w:pPr>
      <w:r w:rsidRPr="008603D7">
        <w:rPr>
          <w:rFonts w:ascii="Tahoma" w:eastAsia="Times New Roman" w:hAnsi="Tahoma" w:cs="Tahoma"/>
          <w:b/>
          <w:bCs/>
          <w:color w:val="660000"/>
          <w:sz w:val="20"/>
          <w:szCs w:val="20"/>
          <w:lang w:eastAsia="el-GR"/>
        </w:rPr>
        <w:t>Γιάννης Τσιάμης </w:t>
      </w:r>
    </w:p>
    <w:p w:rsidR="008603D7" w:rsidRPr="008603D7" w:rsidRDefault="008603D7" w:rsidP="00FD740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el-GR"/>
        </w:rPr>
      </w:pPr>
      <w:r w:rsidRPr="008603D7">
        <w:rPr>
          <w:rFonts w:ascii="Verdana" w:eastAsia="Times New Roman" w:hAnsi="Verdana" w:cs="Helvetica"/>
          <w:b/>
          <w:bCs/>
          <w:color w:val="073763"/>
          <w:sz w:val="15"/>
          <w:szCs w:val="15"/>
          <w:lang w:eastAsia="el-GR"/>
        </w:rPr>
        <w:t>Πρόεδρος Δ.Σ. Δήμου Ορχομενού</w:t>
      </w:r>
    </w:p>
    <w:p w:rsidR="008603D7" w:rsidRPr="008603D7" w:rsidRDefault="008603D7" w:rsidP="00FD740F">
      <w:pPr>
        <w:shd w:val="clear" w:color="auto" w:fill="FFFFFF"/>
        <w:spacing w:before="100" w:beforeAutospacing="1" w:after="100" w:afterAutospacing="1" w:line="240" w:lineRule="auto"/>
        <w:jc w:val="both"/>
        <w:rPr>
          <w:rFonts w:ascii="Helvetica" w:eastAsia="Times New Roman" w:hAnsi="Helvetica" w:cs="Helvetica"/>
          <w:color w:val="1D2228"/>
          <w:sz w:val="20"/>
          <w:szCs w:val="20"/>
          <w:lang w:eastAsia="el-GR"/>
        </w:rPr>
      </w:pPr>
      <w:r w:rsidRPr="008603D7">
        <w:rPr>
          <w:rFonts w:ascii="Verdana" w:eastAsia="Times New Roman" w:hAnsi="Verdana" w:cs="Helvetica"/>
          <w:b/>
          <w:bCs/>
          <w:color w:val="073763"/>
          <w:sz w:val="15"/>
          <w:szCs w:val="15"/>
          <w:lang w:eastAsia="el-GR"/>
        </w:rPr>
        <w:t>Μέλος Δ.Σ   Κ.Ε.Δ.Ε </w:t>
      </w:r>
    </w:p>
    <w:p w:rsidR="008603D7" w:rsidRPr="008603D7" w:rsidRDefault="008603D7" w:rsidP="00FD740F">
      <w:pPr>
        <w:shd w:val="clear" w:color="auto" w:fill="FFFFFF"/>
        <w:spacing w:before="100" w:beforeAutospacing="1" w:after="0" w:line="240" w:lineRule="auto"/>
        <w:jc w:val="both"/>
        <w:rPr>
          <w:rFonts w:ascii="Helvetica" w:eastAsia="Times New Roman" w:hAnsi="Helvetica" w:cs="Helvetica"/>
          <w:color w:val="1D2228"/>
          <w:sz w:val="20"/>
          <w:szCs w:val="20"/>
          <w:lang w:eastAsia="el-GR"/>
        </w:rPr>
      </w:pPr>
      <w:r w:rsidRPr="008603D7">
        <w:rPr>
          <w:rFonts w:ascii="Verdana" w:eastAsia="Times New Roman" w:hAnsi="Verdana" w:cs="Helvetica"/>
          <w:b/>
          <w:bCs/>
          <w:color w:val="073763"/>
          <w:sz w:val="15"/>
          <w:szCs w:val="15"/>
          <w:lang w:eastAsia="el-GR"/>
        </w:rPr>
        <w:t>Πρόεδρος Επιτροπής Οργάνωσης &amp;</w:t>
      </w:r>
    </w:p>
    <w:p w:rsidR="008603D7" w:rsidRPr="008603D7" w:rsidRDefault="008603D7" w:rsidP="00FD740F">
      <w:pPr>
        <w:shd w:val="clear" w:color="auto" w:fill="FFFFFF"/>
        <w:spacing w:before="100" w:beforeAutospacing="1" w:after="0" w:line="240" w:lineRule="auto"/>
        <w:jc w:val="both"/>
        <w:rPr>
          <w:rFonts w:ascii="Helvetica" w:eastAsia="Times New Roman" w:hAnsi="Helvetica" w:cs="Helvetica"/>
          <w:color w:val="1D2228"/>
          <w:sz w:val="20"/>
          <w:szCs w:val="20"/>
          <w:lang w:eastAsia="el-GR"/>
        </w:rPr>
      </w:pPr>
      <w:r w:rsidRPr="008603D7">
        <w:rPr>
          <w:rFonts w:ascii="Verdana" w:eastAsia="Times New Roman" w:hAnsi="Verdana" w:cs="Helvetica"/>
          <w:b/>
          <w:bCs/>
          <w:color w:val="073763"/>
          <w:sz w:val="15"/>
          <w:szCs w:val="15"/>
          <w:lang w:eastAsia="el-GR"/>
        </w:rPr>
        <w:t>Ηλεκτρονικής Διακυβέρνησης της Κ.Ε.Δ.Ε</w:t>
      </w:r>
      <w:r w:rsidRPr="008603D7">
        <w:rPr>
          <w:rFonts w:ascii="Arial" w:eastAsia="Times New Roman" w:hAnsi="Arial" w:cs="Arial"/>
          <w:b/>
          <w:bCs/>
          <w:color w:val="073763"/>
          <w:sz w:val="15"/>
          <w:szCs w:val="15"/>
          <w:lang w:eastAsia="el-GR"/>
        </w:rPr>
        <w:t> </w:t>
      </w:r>
    </w:p>
    <w:sectPr w:rsidR="008603D7" w:rsidRPr="008603D7" w:rsidSect="00C87F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8603D7"/>
    <w:rsid w:val="001B2214"/>
    <w:rsid w:val="008603D7"/>
    <w:rsid w:val="00AC6B20"/>
    <w:rsid w:val="00C87F56"/>
    <w:rsid w:val="00FD74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03D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4385">
      <w:bodyDiv w:val="1"/>
      <w:marLeft w:val="0"/>
      <w:marRight w:val="0"/>
      <w:marTop w:val="0"/>
      <w:marBottom w:val="0"/>
      <w:divBdr>
        <w:top w:val="none" w:sz="0" w:space="0" w:color="auto"/>
        <w:left w:val="none" w:sz="0" w:space="0" w:color="auto"/>
        <w:bottom w:val="none" w:sz="0" w:space="0" w:color="auto"/>
        <w:right w:val="none" w:sz="0" w:space="0" w:color="auto"/>
      </w:divBdr>
      <w:divsChild>
        <w:div w:id="2005428979">
          <w:marLeft w:val="0"/>
          <w:marRight w:val="0"/>
          <w:marTop w:val="0"/>
          <w:marBottom w:val="0"/>
          <w:divBdr>
            <w:top w:val="none" w:sz="0" w:space="0" w:color="auto"/>
            <w:left w:val="none" w:sz="0" w:space="0" w:color="auto"/>
            <w:bottom w:val="none" w:sz="0" w:space="0" w:color="auto"/>
            <w:right w:val="none" w:sz="0" w:space="0" w:color="auto"/>
          </w:divBdr>
          <w:divsChild>
            <w:div w:id="57746638">
              <w:marLeft w:val="0"/>
              <w:marRight w:val="0"/>
              <w:marTop w:val="0"/>
              <w:marBottom w:val="0"/>
              <w:divBdr>
                <w:top w:val="none" w:sz="0" w:space="0" w:color="auto"/>
                <w:left w:val="none" w:sz="0" w:space="0" w:color="auto"/>
                <w:bottom w:val="none" w:sz="0" w:space="0" w:color="auto"/>
                <w:right w:val="none" w:sz="0" w:space="0" w:color="auto"/>
              </w:divBdr>
            </w:div>
            <w:div w:id="1231891385">
              <w:marLeft w:val="0"/>
              <w:marRight w:val="0"/>
              <w:marTop w:val="0"/>
              <w:marBottom w:val="0"/>
              <w:divBdr>
                <w:top w:val="none" w:sz="0" w:space="0" w:color="auto"/>
                <w:left w:val="none" w:sz="0" w:space="0" w:color="auto"/>
                <w:bottom w:val="none" w:sz="0" w:space="0" w:color="auto"/>
                <w:right w:val="none" w:sz="0" w:space="0" w:color="auto"/>
              </w:divBdr>
              <w:divsChild>
                <w:div w:id="162016291">
                  <w:marLeft w:val="0"/>
                  <w:marRight w:val="0"/>
                  <w:marTop w:val="0"/>
                  <w:marBottom w:val="0"/>
                  <w:divBdr>
                    <w:top w:val="none" w:sz="0" w:space="0" w:color="auto"/>
                    <w:left w:val="none" w:sz="0" w:space="0" w:color="auto"/>
                    <w:bottom w:val="none" w:sz="0" w:space="0" w:color="auto"/>
                    <w:right w:val="none" w:sz="0" w:space="0" w:color="auto"/>
                  </w:divBdr>
                </w:div>
                <w:div w:id="1659963051">
                  <w:marLeft w:val="0"/>
                  <w:marRight w:val="0"/>
                  <w:marTop w:val="0"/>
                  <w:marBottom w:val="0"/>
                  <w:divBdr>
                    <w:top w:val="none" w:sz="0" w:space="0" w:color="auto"/>
                    <w:left w:val="none" w:sz="0" w:space="0" w:color="auto"/>
                    <w:bottom w:val="none" w:sz="0" w:space="0" w:color="auto"/>
                    <w:right w:val="none" w:sz="0" w:space="0" w:color="auto"/>
                  </w:divBdr>
                </w:div>
                <w:div w:id="1193764987">
                  <w:marLeft w:val="0"/>
                  <w:marRight w:val="0"/>
                  <w:marTop w:val="0"/>
                  <w:marBottom w:val="0"/>
                  <w:divBdr>
                    <w:top w:val="none" w:sz="0" w:space="0" w:color="auto"/>
                    <w:left w:val="none" w:sz="0" w:space="0" w:color="auto"/>
                    <w:bottom w:val="none" w:sz="0" w:space="0" w:color="auto"/>
                    <w:right w:val="none" w:sz="0" w:space="0" w:color="auto"/>
                  </w:divBdr>
                </w:div>
                <w:div w:id="1872955962">
                  <w:marLeft w:val="0"/>
                  <w:marRight w:val="0"/>
                  <w:marTop w:val="0"/>
                  <w:marBottom w:val="0"/>
                  <w:divBdr>
                    <w:top w:val="none" w:sz="0" w:space="0" w:color="auto"/>
                    <w:left w:val="none" w:sz="0" w:space="0" w:color="auto"/>
                    <w:bottom w:val="none" w:sz="0" w:space="0" w:color="auto"/>
                    <w:right w:val="none" w:sz="0" w:space="0" w:color="auto"/>
                  </w:divBdr>
                </w:div>
                <w:div w:id="1288202042">
                  <w:marLeft w:val="0"/>
                  <w:marRight w:val="0"/>
                  <w:marTop w:val="0"/>
                  <w:marBottom w:val="0"/>
                  <w:divBdr>
                    <w:top w:val="none" w:sz="0" w:space="0" w:color="auto"/>
                    <w:left w:val="none" w:sz="0" w:space="0" w:color="auto"/>
                    <w:bottom w:val="none" w:sz="0" w:space="0" w:color="auto"/>
                    <w:right w:val="none" w:sz="0" w:space="0" w:color="auto"/>
                  </w:divBdr>
                </w:div>
                <w:div w:id="12176180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745">
                      <w:marLeft w:val="0"/>
                      <w:marRight w:val="0"/>
                      <w:marTop w:val="0"/>
                      <w:marBottom w:val="0"/>
                      <w:divBdr>
                        <w:top w:val="none" w:sz="0" w:space="0" w:color="auto"/>
                        <w:left w:val="none" w:sz="0" w:space="0" w:color="auto"/>
                        <w:bottom w:val="none" w:sz="0" w:space="0" w:color="auto"/>
                        <w:right w:val="none" w:sz="0" w:space="0" w:color="auto"/>
                      </w:divBdr>
                      <w:divsChild>
                        <w:div w:id="2043088802">
                          <w:marLeft w:val="0"/>
                          <w:marRight w:val="0"/>
                          <w:marTop w:val="0"/>
                          <w:marBottom w:val="0"/>
                          <w:divBdr>
                            <w:top w:val="none" w:sz="0" w:space="0" w:color="auto"/>
                            <w:left w:val="none" w:sz="0" w:space="0" w:color="auto"/>
                            <w:bottom w:val="none" w:sz="0" w:space="0" w:color="auto"/>
                            <w:right w:val="none" w:sz="0" w:space="0" w:color="auto"/>
                          </w:divBdr>
                          <w:divsChild>
                            <w:div w:id="686099950">
                              <w:marLeft w:val="0"/>
                              <w:marRight w:val="0"/>
                              <w:marTop w:val="0"/>
                              <w:marBottom w:val="0"/>
                              <w:divBdr>
                                <w:top w:val="none" w:sz="0" w:space="0" w:color="auto"/>
                                <w:left w:val="none" w:sz="0" w:space="0" w:color="auto"/>
                                <w:bottom w:val="none" w:sz="0" w:space="0" w:color="auto"/>
                                <w:right w:val="none" w:sz="0" w:space="0" w:color="auto"/>
                              </w:divBdr>
                              <w:divsChild>
                                <w:div w:id="295138677">
                                  <w:marLeft w:val="0"/>
                                  <w:marRight w:val="0"/>
                                  <w:marTop w:val="0"/>
                                  <w:marBottom w:val="0"/>
                                  <w:divBdr>
                                    <w:top w:val="none" w:sz="0" w:space="0" w:color="auto"/>
                                    <w:left w:val="none" w:sz="0" w:space="0" w:color="auto"/>
                                    <w:bottom w:val="none" w:sz="0" w:space="0" w:color="auto"/>
                                    <w:right w:val="none" w:sz="0" w:space="0" w:color="auto"/>
                                  </w:divBdr>
                                  <w:divsChild>
                                    <w:div w:id="1036781392">
                                      <w:marLeft w:val="0"/>
                                      <w:marRight w:val="0"/>
                                      <w:marTop w:val="0"/>
                                      <w:marBottom w:val="0"/>
                                      <w:divBdr>
                                        <w:top w:val="none" w:sz="0" w:space="0" w:color="auto"/>
                                        <w:left w:val="none" w:sz="0" w:space="0" w:color="auto"/>
                                        <w:bottom w:val="none" w:sz="0" w:space="0" w:color="auto"/>
                                        <w:right w:val="none" w:sz="0" w:space="0" w:color="auto"/>
                                      </w:divBdr>
                                      <w:divsChild>
                                        <w:div w:id="372850811">
                                          <w:marLeft w:val="0"/>
                                          <w:marRight w:val="0"/>
                                          <w:marTop w:val="0"/>
                                          <w:marBottom w:val="0"/>
                                          <w:divBdr>
                                            <w:top w:val="none" w:sz="0" w:space="0" w:color="auto"/>
                                            <w:left w:val="none" w:sz="0" w:space="0" w:color="auto"/>
                                            <w:bottom w:val="none" w:sz="0" w:space="0" w:color="auto"/>
                                            <w:right w:val="none" w:sz="0" w:space="0" w:color="auto"/>
                                          </w:divBdr>
                                          <w:divsChild>
                                            <w:div w:id="1160388117">
                                              <w:marLeft w:val="0"/>
                                              <w:marRight w:val="0"/>
                                              <w:marTop w:val="0"/>
                                              <w:marBottom w:val="0"/>
                                              <w:divBdr>
                                                <w:top w:val="none" w:sz="0" w:space="0" w:color="auto"/>
                                                <w:left w:val="none" w:sz="0" w:space="0" w:color="auto"/>
                                                <w:bottom w:val="none" w:sz="0" w:space="0" w:color="auto"/>
                                                <w:right w:val="none" w:sz="0" w:space="0" w:color="auto"/>
                                              </w:divBdr>
                                              <w:divsChild>
                                                <w:div w:id="784420317">
                                                  <w:marLeft w:val="0"/>
                                                  <w:marRight w:val="0"/>
                                                  <w:marTop w:val="0"/>
                                                  <w:marBottom w:val="0"/>
                                                  <w:divBdr>
                                                    <w:top w:val="none" w:sz="0" w:space="0" w:color="auto"/>
                                                    <w:left w:val="none" w:sz="0" w:space="0" w:color="auto"/>
                                                    <w:bottom w:val="none" w:sz="0" w:space="0" w:color="auto"/>
                                                    <w:right w:val="none" w:sz="0" w:space="0" w:color="auto"/>
                                                  </w:divBdr>
                                                  <w:divsChild>
                                                    <w:div w:id="978412796">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2069449869">
                                                              <w:marLeft w:val="0"/>
                                                              <w:marRight w:val="0"/>
                                                              <w:marTop w:val="0"/>
                                                              <w:marBottom w:val="0"/>
                                                              <w:divBdr>
                                                                <w:top w:val="none" w:sz="0" w:space="0" w:color="auto"/>
                                                                <w:left w:val="none" w:sz="0" w:space="0" w:color="auto"/>
                                                                <w:bottom w:val="none" w:sz="0" w:space="0" w:color="auto"/>
                                                                <w:right w:val="none" w:sz="0" w:space="0" w:color="auto"/>
                                                              </w:divBdr>
                                                              <w:divsChild>
                                                                <w:div w:id="1760980072">
                                                                  <w:marLeft w:val="0"/>
                                                                  <w:marRight w:val="0"/>
                                                                  <w:marTop w:val="0"/>
                                                                  <w:marBottom w:val="0"/>
                                                                  <w:divBdr>
                                                                    <w:top w:val="none" w:sz="0" w:space="0" w:color="auto"/>
                                                                    <w:left w:val="none" w:sz="0" w:space="0" w:color="auto"/>
                                                                    <w:bottom w:val="none" w:sz="0" w:space="0" w:color="auto"/>
                                                                    <w:right w:val="none" w:sz="0" w:space="0" w:color="auto"/>
                                                                  </w:divBdr>
                                                                  <w:divsChild>
                                                                    <w:div w:id="2130666239">
                                                                      <w:marLeft w:val="0"/>
                                                                      <w:marRight w:val="0"/>
                                                                      <w:marTop w:val="0"/>
                                                                      <w:marBottom w:val="0"/>
                                                                      <w:divBdr>
                                                                        <w:top w:val="none" w:sz="0" w:space="0" w:color="auto"/>
                                                                        <w:left w:val="none" w:sz="0" w:space="0" w:color="auto"/>
                                                                        <w:bottom w:val="none" w:sz="0" w:space="0" w:color="auto"/>
                                                                        <w:right w:val="none" w:sz="0" w:space="0" w:color="auto"/>
                                                                      </w:divBdr>
                                                                      <w:divsChild>
                                                                        <w:div w:id="231083209">
                                                                          <w:marLeft w:val="0"/>
                                                                          <w:marRight w:val="0"/>
                                                                          <w:marTop w:val="0"/>
                                                                          <w:marBottom w:val="0"/>
                                                                          <w:divBdr>
                                                                            <w:top w:val="none" w:sz="0" w:space="0" w:color="auto"/>
                                                                            <w:left w:val="none" w:sz="0" w:space="0" w:color="auto"/>
                                                                            <w:bottom w:val="none" w:sz="0" w:space="0" w:color="auto"/>
                                                                            <w:right w:val="none" w:sz="0" w:space="0" w:color="auto"/>
                                                                          </w:divBdr>
                                                                          <w:divsChild>
                                                                            <w:div w:id="2017338664">
                                                                              <w:marLeft w:val="0"/>
                                                                              <w:marRight w:val="0"/>
                                                                              <w:marTop w:val="0"/>
                                                                              <w:marBottom w:val="0"/>
                                                                              <w:divBdr>
                                                                                <w:top w:val="none" w:sz="0" w:space="0" w:color="auto"/>
                                                                                <w:left w:val="none" w:sz="0" w:space="0" w:color="auto"/>
                                                                                <w:bottom w:val="none" w:sz="0" w:space="0" w:color="auto"/>
                                                                                <w:right w:val="none" w:sz="0" w:space="0" w:color="auto"/>
                                                                              </w:divBdr>
                                                                              <w:divsChild>
                                                                                <w:div w:id="801266951">
                                                                                  <w:marLeft w:val="0"/>
                                                                                  <w:marRight w:val="0"/>
                                                                                  <w:marTop w:val="0"/>
                                                                                  <w:marBottom w:val="0"/>
                                                                                  <w:divBdr>
                                                                                    <w:top w:val="none" w:sz="0" w:space="0" w:color="auto"/>
                                                                                    <w:left w:val="none" w:sz="0" w:space="0" w:color="auto"/>
                                                                                    <w:bottom w:val="none" w:sz="0" w:space="0" w:color="auto"/>
                                                                                    <w:right w:val="none" w:sz="0" w:space="0" w:color="auto"/>
                                                                                  </w:divBdr>
                                                                                  <w:divsChild>
                                                                                    <w:div w:id="1075976751">
                                                                                      <w:marLeft w:val="0"/>
                                                                                      <w:marRight w:val="0"/>
                                                                                      <w:marTop w:val="0"/>
                                                                                      <w:marBottom w:val="0"/>
                                                                                      <w:divBdr>
                                                                                        <w:top w:val="none" w:sz="0" w:space="0" w:color="auto"/>
                                                                                        <w:left w:val="none" w:sz="0" w:space="0" w:color="auto"/>
                                                                                        <w:bottom w:val="none" w:sz="0" w:space="0" w:color="auto"/>
                                                                                        <w:right w:val="none" w:sz="0" w:space="0" w:color="auto"/>
                                                                                      </w:divBdr>
                                                                                    </w:div>
                                                                                    <w:div w:id="809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1735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Bdimotologio</dc:creator>
  <cp:lastModifiedBy>christos Konstantinou</cp:lastModifiedBy>
  <cp:revision>3</cp:revision>
  <dcterms:created xsi:type="dcterms:W3CDTF">2020-07-17T09:21:00Z</dcterms:created>
  <dcterms:modified xsi:type="dcterms:W3CDTF">2020-07-17T09:36:00Z</dcterms:modified>
</cp:coreProperties>
</file>