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D7E" w:rsidRPr="00DC7438" w:rsidRDefault="00163D7E" w:rsidP="00163D7E">
      <w:pPr>
        <w:pStyle w:val="1"/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DC7438">
        <w:rPr>
          <w:rFonts w:ascii="Verdana" w:hAnsi="Verdana" w:cs="Arial"/>
          <w:noProof/>
          <w:sz w:val="20"/>
          <w:szCs w:val="20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-891540</wp:posOffset>
            </wp:positionV>
            <wp:extent cx="1261110" cy="1181100"/>
            <wp:effectExtent l="19050" t="0" r="0" b="0"/>
            <wp:wrapNone/>
            <wp:docPr id="4" name="Εικόνα 2" descr="orxo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xom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28000" contrast="-7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C7438">
        <w:rPr>
          <w:rFonts w:ascii="Verdana" w:hAnsi="Verdana"/>
          <w:color w:val="auto"/>
          <w:sz w:val="20"/>
          <w:szCs w:val="20"/>
        </w:rPr>
        <w:t xml:space="preserve">ΕΛΛΗΝΙΚΗ ΔΗΜΟΚΡΑΤΙΑ    </w:t>
      </w:r>
      <w:r w:rsidRPr="00DC7438">
        <w:rPr>
          <w:rFonts w:ascii="Verdana" w:hAnsi="Verdana"/>
          <w:b w:val="0"/>
          <w:color w:val="auto"/>
          <w:sz w:val="20"/>
          <w:szCs w:val="20"/>
        </w:rPr>
        <w:tab/>
      </w:r>
      <w:r w:rsidRPr="00DC7438">
        <w:rPr>
          <w:rFonts w:ascii="Verdana" w:hAnsi="Verdana"/>
          <w:b w:val="0"/>
          <w:color w:val="auto"/>
          <w:sz w:val="20"/>
          <w:szCs w:val="20"/>
        </w:rPr>
        <w:tab/>
      </w:r>
      <w:r w:rsidRPr="00DC7438">
        <w:rPr>
          <w:rFonts w:ascii="Verdana" w:hAnsi="Verdana"/>
          <w:b w:val="0"/>
          <w:color w:val="auto"/>
          <w:sz w:val="20"/>
          <w:szCs w:val="20"/>
        </w:rPr>
        <w:tab/>
        <w:t>Ορχομενός   10 Ιουλ</w:t>
      </w:r>
      <w:proofErr w:type="spellStart"/>
      <w:r w:rsidRPr="00DC7438">
        <w:rPr>
          <w:rFonts w:ascii="Verdana" w:hAnsi="Verdana"/>
          <w:b w:val="0"/>
          <w:color w:val="auto"/>
          <w:sz w:val="20"/>
          <w:szCs w:val="20"/>
          <w:lang w:val="en-US"/>
        </w:rPr>
        <w:t>i</w:t>
      </w:r>
      <w:proofErr w:type="spellEnd"/>
      <w:r w:rsidRPr="00DC7438">
        <w:rPr>
          <w:rFonts w:ascii="Verdana" w:hAnsi="Verdana"/>
          <w:b w:val="0"/>
          <w:color w:val="auto"/>
          <w:sz w:val="20"/>
          <w:szCs w:val="20"/>
        </w:rPr>
        <w:t>ου  2020</w:t>
      </w:r>
    </w:p>
    <w:p w:rsidR="00163D7E" w:rsidRPr="001831E7" w:rsidRDefault="00163D7E" w:rsidP="00163D7E">
      <w:pPr>
        <w:pStyle w:val="1"/>
        <w:spacing w:before="0" w:line="240" w:lineRule="auto"/>
        <w:rPr>
          <w:rFonts w:ascii="Verdana" w:hAnsi="Verdana"/>
          <w:b w:val="0"/>
          <w:color w:val="auto"/>
          <w:sz w:val="20"/>
          <w:szCs w:val="20"/>
          <w:lang w:val="en-US"/>
        </w:rPr>
      </w:pPr>
      <w:r w:rsidRPr="00DC7438">
        <w:rPr>
          <w:rFonts w:ascii="Verdana" w:hAnsi="Verdana"/>
          <w:color w:val="auto"/>
          <w:sz w:val="20"/>
          <w:szCs w:val="20"/>
        </w:rPr>
        <w:t xml:space="preserve">ΝΟΜΟΣ ΒΟΙΩΤΙΑΣ </w:t>
      </w:r>
      <w:r w:rsidRPr="00DC7438">
        <w:rPr>
          <w:rFonts w:ascii="Verdana" w:hAnsi="Verdana"/>
          <w:b w:val="0"/>
          <w:color w:val="auto"/>
          <w:sz w:val="20"/>
          <w:szCs w:val="20"/>
        </w:rPr>
        <w:tab/>
      </w:r>
      <w:r w:rsidRPr="00DC7438">
        <w:rPr>
          <w:rFonts w:ascii="Verdana" w:hAnsi="Verdana"/>
          <w:b w:val="0"/>
          <w:color w:val="auto"/>
          <w:sz w:val="20"/>
          <w:szCs w:val="20"/>
        </w:rPr>
        <w:tab/>
      </w:r>
      <w:r w:rsidRPr="00DC7438">
        <w:rPr>
          <w:rFonts w:ascii="Verdana" w:hAnsi="Verdana"/>
          <w:b w:val="0"/>
          <w:color w:val="auto"/>
          <w:sz w:val="20"/>
          <w:szCs w:val="20"/>
        </w:rPr>
        <w:tab/>
      </w:r>
      <w:r w:rsidRPr="00DC7438">
        <w:rPr>
          <w:rFonts w:ascii="Verdana" w:hAnsi="Verdana"/>
          <w:b w:val="0"/>
          <w:color w:val="auto"/>
          <w:sz w:val="20"/>
          <w:szCs w:val="20"/>
        </w:rPr>
        <w:tab/>
      </w:r>
      <w:r w:rsidRPr="00DC7438">
        <w:rPr>
          <w:rFonts w:ascii="Verdana" w:hAnsi="Verdana"/>
          <w:b w:val="0"/>
          <w:color w:val="auto"/>
          <w:sz w:val="20"/>
          <w:szCs w:val="20"/>
        </w:rPr>
        <w:tab/>
        <w:t xml:space="preserve"> Αριθ. </w:t>
      </w:r>
      <w:proofErr w:type="spellStart"/>
      <w:r w:rsidRPr="00DC7438">
        <w:rPr>
          <w:rFonts w:ascii="Verdana" w:hAnsi="Verdana"/>
          <w:b w:val="0"/>
          <w:color w:val="auto"/>
          <w:sz w:val="20"/>
          <w:szCs w:val="20"/>
        </w:rPr>
        <w:t>Πρωτ</w:t>
      </w:r>
      <w:proofErr w:type="spellEnd"/>
      <w:r w:rsidRPr="00DC7438">
        <w:rPr>
          <w:rFonts w:ascii="Verdana" w:hAnsi="Verdana"/>
          <w:b w:val="0"/>
          <w:color w:val="auto"/>
          <w:sz w:val="20"/>
          <w:szCs w:val="20"/>
        </w:rPr>
        <w:t>.</w:t>
      </w:r>
      <w:r w:rsidR="001831E7" w:rsidRPr="001831E7">
        <w:rPr>
          <w:rFonts w:ascii="Verdana" w:hAnsi="Verdana"/>
          <w:b w:val="0"/>
          <w:color w:val="auto"/>
          <w:sz w:val="20"/>
          <w:szCs w:val="20"/>
        </w:rPr>
        <w:t xml:space="preserve"> </w:t>
      </w:r>
      <w:r w:rsidR="001831E7">
        <w:rPr>
          <w:rFonts w:ascii="Verdana" w:hAnsi="Verdana"/>
          <w:b w:val="0"/>
          <w:color w:val="auto"/>
          <w:sz w:val="20"/>
          <w:szCs w:val="20"/>
          <w:lang w:val="en-US"/>
        </w:rPr>
        <w:t>5564</w:t>
      </w:r>
    </w:p>
    <w:p w:rsidR="00163D7E" w:rsidRPr="00DC7438" w:rsidRDefault="00163D7E" w:rsidP="00163D7E">
      <w:pPr>
        <w:pStyle w:val="1"/>
        <w:tabs>
          <w:tab w:val="left" w:pos="1276"/>
        </w:tabs>
        <w:spacing w:before="0" w:line="240" w:lineRule="auto"/>
        <w:rPr>
          <w:rFonts w:ascii="Verdana" w:hAnsi="Verdana"/>
          <w:color w:val="auto"/>
          <w:sz w:val="20"/>
          <w:szCs w:val="20"/>
        </w:rPr>
      </w:pPr>
      <w:r w:rsidRPr="00DC7438">
        <w:rPr>
          <w:rFonts w:ascii="Verdana" w:hAnsi="Verdana"/>
          <w:color w:val="auto"/>
          <w:sz w:val="20"/>
          <w:szCs w:val="20"/>
        </w:rPr>
        <w:t>ΔΗΜΟΣ ΟΡΧΟΜΕΝΟΥ</w:t>
      </w:r>
    </w:p>
    <w:p w:rsidR="00163D7E" w:rsidRPr="00DC7438" w:rsidRDefault="00163D7E" w:rsidP="00163D7E">
      <w:pPr>
        <w:pStyle w:val="1"/>
        <w:tabs>
          <w:tab w:val="left" w:pos="1276"/>
        </w:tabs>
        <w:spacing w:before="0" w:line="240" w:lineRule="auto"/>
        <w:rPr>
          <w:rFonts w:ascii="Verdana" w:hAnsi="Verdana"/>
          <w:color w:val="auto"/>
          <w:sz w:val="20"/>
          <w:szCs w:val="20"/>
        </w:rPr>
      </w:pPr>
      <w:r w:rsidRPr="00DC7438">
        <w:rPr>
          <w:rFonts w:ascii="Verdana" w:hAnsi="Verdana"/>
          <w:color w:val="auto"/>
          <w:sz w:val="20"/>
          <w:szCs w:val="20"/>
        </w:rPr>
        <w:t>ΚΟΙΝΟΤΗΤΑ ΟΡΧΟΜΕΝΟΥ</w:t>
      </w:r>
    </w:p>
    <w:p w:rsidR="00163D7E" w:rsidRPr="00DC7438" w:rsidRDefault="00163D7E" w:rsidP="00163D7E">
      <w:pPr>
        <w:pStyle w:val="1"/>
        <w:tabs>
          <w:tab w:val="left" w:pos="1276"/>
        </w:tabs>
        <w:spacing w:before="0" w:line="240" w:lineRule="auto"/>
        <w:rPr>
          <w:rFonts w:ascii="Verdana" w:hAnsi="Verdana"/>
          <w:color w:val="auto"/>
          <w:sz w:val="20"/>
          <w:szCs w:val="20"/>
        </w:rPr>
      </w:pPr>
    </w:p>
    <w:p w:rsidR="00163D7E" w:rsidRPr="00DC7438" w:rsidRDefault="00163D7E" w:rsidP="00163D7E">
      <w:pPr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 w:rsidRPr="00DC7438">
        <w:rPr>
          <w:rFonts w:ascii="Verdana" w:hAnsi="Verdana" w:cs="Arial"/>
          <w:sz w:val="20"/>
          <w:szCs w:val="20"/>
        </w:rPr>
        <w:t>Ταχ</w:t>
      </w:r>
      <w:proofErr w:type="spellEnd"/>
      <w:r w:rsidRPr="00DC7438">
        <w:rPr>
          <w:rFonts w:ascii="Verdana" w:hAnsi="Verdana" w:cs="Arial"/>
          <w:sz w:val="20"/>
          <w:szCs w:val="20"/>
        </w:rPr>
        <w:t>. Δ/</w:t>
      </w:r>
      <w:proofErr w:type="spellStart"/>
      <w:r w:rsidRPr="00DC7438">
        <w:rPr>
          <w:rFonts w:ascii="Verdana" w:hAnsi="Verdana" w:cs="Arial"/>
          <w:sz w:val="20"/>
          <w:szCs w:val="20"/>
        </w:rPr>
        <w:t>νση</w:t>
      </w:r>
      <w:proofErr w:type="spellEnd"/>
      <w:r w:rsidRPr="00DC7438">
        <w:rPr>
          <w:rFonts w:ascii="Verdana" w:hAnsi="Verdana" w:cs="Arial"/>
          <w:sz w:val="20"/>
          <w:szCs w:val="20"/>
        </w:rPr>
        <w:t>: 28</w:t>
      </w:r>
      <w:r w:rsidRPr="00DC7438">
        <w:rPr>
          <w:rFonts w:ascii="Verdana" w:hAnsi="Verdana" w:cs="Arial"/>
          <w:sz w:val="20"/>
          <w:szCs w:val="20"/>
          <w:vertAlign w:val="superscript"/>
        </w:rPr>
        <w:t>ης</w:t>
      </w:r>
      <w:r w:rsidRPr="00DC7438">
        <w:rPr>
          <w:rFonts w:ascii="Verdana" w:hAnsi="Verdana" w:cs="Arial"/>
          <w:sz w:val="20"/>
          <w:szCs w:val="20"/>
        </w:rPr>
        <w:t xml:space="preserve"> Οκτωβρίου</w:t>
      </w:r>
      <w:r w:rsidRPr="00DC7438">
        <w:rPr>
          <w:rFonts w:ascii="Verdana" w:hAnsi="Verdana" w:cs="Arial"/>
          <w:sz w:val="20"/>
          <w:szCs w:val="20"/>
        </w:rPr>
        <w:tab/>
      </w:r>
      <w:r w:rsidRPr="00DC7438">
        <w:rPr>
          <w:rFonts w:ascii="Verdana" w:hAnsi="Verdana" w:cs="Arial"/>
          <w:sz w:val="20"/>
          <w:szCs w:val="20"/>
        </w:rPr>
        <w:tab/>
      </w:r>
      <w:r w:rsidRPr="00DC7438">
        <w:rPr>
          <w:rFonts w:ascii="Verdana" w:hAnsi="Verdana" w:cs="Arial"/>
          <w:sz w:val="20"/>
          <w:szCs w:val="20"/>
        </w:rPr>
        <w:tab/>
        <w:t xml:space="preserve">    Προς:  </w:t>
      </w:r>
      <w:r w:rsidRPr="00DC7438">
        <w:rPr>
          <w:rFonts w:ascii="Verdana" w:hAnsi="Verdana"/>
          <w:sz w:val="20"/>
          <w:szCs w:val="20"/>
        </w:rPr>
        <w:t>Όπως πίνακας  αποδεκτών.</w:t>
      </w:r>
    </w:p>
    <w:p w:rsidR="00163D7E" w:rsidRPr="00DC7438" w:rsidRDefault="00163D7E" w:rsidP="00163D7E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DC7438">
        <w:rPr>
          <w:rFonts w:ascii="Verdana" w:hAnsi="Verdana" w:cs="Arial"/>
          <w:b/>
          <w:bCs/>
          <w:sz w:val="20"/>
          <w:szCs w:val="20"/>
        </w:rPr>
        <w:t xml:space="preserve"> Πληροφορίες: </w:t>
      </w:r>
      <w:r w:rsidRPr="00DC7438">
        <w:rPr>
          <w:rFonts w:ascii="Verdana" w:hAnsi="Verdana" w:cs="Arial"/>
          <w:sz w:val="20"/>
          <w:szCs w:val="20"/>
        </w:rPr>
        <w:t xml:space="preserve">Γεώργιος </w:t>
      </w:r>
      <w:proofErr w:type="spellStart"/>
      <w:r w:rsidRPr="00DC7438">
        <w:rPr>
          <w:rFonts w:ascii="Verdana" w:hAnsi="Verdana" w:cs="Arial"/>
          <w:sz w:val="20"/>
          <w:szCs w:val="20"/>
        </w:rPr>
        <w:t>Κραβαρίτης</w:t>
      </w:r>
      <w:proofErr w:type="spellEnd"/>
      <w:r w:rsidRPr="00DC7438">
        <w:rPr>
          <w:rFonts w:ascii="Verdana" w:hAnsi="Verdana" w:cs="Arial"/>
          <w:sz w:val="20"/>
          <w:szCs w:val="20"/>
        </w:rPr>
        <w:tab/>
      </w:r>
      <w:r w:rsidRPr="00DC7438">
        <w:rPr>
          <w:rFonts w:ascii="Verdana" w:hAnsi="Verdana" w:cs="Arial"/>
          <w:sz w:val="20"/>
          <w:szCs w:val="20"/>
        </w:rPr>
        <w:tab/>
      </w:r>
      <w:r w:rsidRPr="00DC7438">
        <w:rPr>
          <w:rFonts w:ascii="Verdana" w:hAnsi="Verdana" w:cs="Arial"/>
          <w:sz w:val="20"/>
          <w:szCs w:val="20"/>
        </w:rPr>
        <w:tab/>
      </w:r>
    </w:p>
    <w:p w:rsidR="00163D7E" w:rsidRPr="00DC7438" w:rsidRDefault="00163D7E" w:rsidP="00163D7E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DC7438">
        <w:rPr>
          <w:rFonts w:ascii="Verdana" w:hAnsi="Verdana" w:cs="Arial"/>
          <w:b/>
          <w:bCs/>
          <w:sz w:val="20"/>
          <w:szCs w:val="20"/>
        </w:rPr>
        <w:t xml:space="preserve">Τηλέφωνο: </w:t>
      </w:r>
      <w:r w:rsidRPr="00DC7438">
        <w:rPr>
          <w:rFonts w:ascii="Verdana" w:hAnsi="Verdana" w:cs="Arial"/>
          <w:sz w:val="20"/>
          <w:szCs w:val="20"/>
        </w:rPr>
        <w:t>6906107973</w:t>
      </w:r>
      <w:r w:rsidRPr="00DC7438">
        <w:rPr>
          <w:rFonts w:ascii="Verdana" w:hAnsi="Verdana" w:cs="Arial"/>
          <w:sz w:val="20"/>
          <w:szCs w:val="20"/>
        </w:rPr>
        <w:tab/>
      </w:r>
      <w:r w:rsidRPr="00DC7438">
        <w:rPr>
          <w:rFonts w:ascii="Verdana" w:hAnsi="Verdana" w:cs="Arial"/>
          <w:sz w:val="20"/>
          <w:szCs w:val="20"/>
        </w:rPr>
        <w:tab/>
      </w:r>
      <w:r w:rsidRPr="00DC7438">
        <w:rPr>
          <w:rFonts w:ascii="Verdana" w:hAnsi="Verdana" w:cs="Arial"/>
          <w:sz w:val="20"/>
          <w:szCs w:val="20"/>
        </w:rPr>
        <w:tab/>
      </w:r>
      <w:r w:rsidRPr="00DC7438">
        <w:rPr>
          <w:rFonts w:ascii="Verdana" w:hAnsi="Verdana" w:cs="Arial"/>
          <w:sz w:val="20"/>
          <w:szCs w:val="20"/>
        </w:rPr>
        <w:tab/>
      </w:r>
      <w:r w:rsidRPr="00DC7438">
        <w:rPr>
          <w:rFonts w:ascii="Verdana" w:hAnsi="Verdana" w:cs="Arial"/>
          <w:sz w:val="20"/>
          <w:szCs w:val="20"/>
        </w:rPr>
        <w:tab/>
      </w:r>
    </w:p>
    <w:p w:rsidR="00EB1912" w:rsidRPr="00DC7438" w:rsidRDefault="00163D7E" w:rsidP="00163D7E">
      <w:pPr>
        <w:spacing w:after="0" w:line="240" w:lineRule="auto"/>
        <w:rPr>
          <w:rFonts w:ascii="Verdana" w:hAnsi="Verdana"/>
          <w:sz w:val="20"/>
          <w:szCs w:val="20"/>
        </w:rPr>
      </w:pPr>
      <w:r w:rsidRPr="00DC7438">
        <w:rPr>
          <w:rFonts w:ascii="Verdana" w:hAnsi="Verdana" w:cs="Arial"/>
          <w:b/>
          <w:bCs/>
          <w:sz w:val="20"/>
          <w:szCs w:val="20"/>
        </w:rPr>
        <w:t xml:space="preserve">FAX: </w:t>
      </w:r>
      <w:r w:rsidRPr="00DC7438">
        <w:rPr>
          <w:rFonts w:ascii="Verdana" w:hAnsi="Verdana" w:cs="Arial"/>
          <w:sz w:val="20"/>
          <w:szCs w:val="20"/>
        </w:rPr>
        <w:t>22610-32032</w:t>
      </w:r>
    </w:p>
    <w:p w:rsidR="00DC7438" w:rsidRPr="00DC7438" w:rsidRDefault="00DC7438">
      <w:pPr>
        <w:rPr>
          <w:rFonts w:ascii="Verdana" w:hAnsi="Verdana"/>
          <w:sz w:val="20"/>
          <w:szCs w:val="20"/>
        </w:rPr>
      </w:pPr>
    </w:p>
    <w:p w:rsidR="00EB1912" w:rsidRPr="00DC7438" w:rsidRDefault="00EB1912" w:rsidP="00EB1912">
      <w:pPr>
        <w:pStyle w:val="2"/>
        <w:spacing w:line="360" w:lineRule="auto"/>
        <w:rPr>
          <w:rFonts w:ascii="Verdana" w:hAnsi="Verdana"/>
          <w:u w:val="none"/>
        </w:rPr>
      </w:pPr>
      <w:r w:rsidRPr="00DC7438">
        <w:rPr>
          <w:rFonts w:ascii="Verdana" w:hAnsi="Verdana"/>
          <w:u w:val="none"/>
        </w:rPr>
        <w:t xml:space="preserve">ΠΡΟΣΚΛΗΣΗ </w:t>
      </w:r>
      <w:r w:rsidR="00DC7438">
        <w:rPr>
          <w:rFonts w:ascii="Verdana" w:hAnsi="Verdana"/>
          <w:u w:val="none"/>
        </w:rPr>
        <w:t>6ΗΣ</w:t>
      </w:r>
      <w:r w:rsidRPr="00DC7438">
        <w:rPr>
          <w:rFonts w:ascii="Verdana" w:hAnsi="Verdana"/>
          <w:u w:val="none"/>
        </w:rPr>
        <w:t xml:space="preserve"> ΤΑΚΤΙΚΗΣ ΣΥΝΕΔΡΙΑΣΕΩΣ ΣΥΜΒΟΥΛΙΟΥ </w:t>
      </w:r>
    </w:p>
    <w:p w:rsidR="00EB1912" w:rsidRDefault="00EB1912" w:rsidP="00163D7E">
      <w:pPr>
        <w:pStyle w:val="2"/>
        <w:spacing w:line="360" w:lineRule="auto"/>
        <w:rPr>
          <w:rFonts w:ascii="Verdana" w:hAnsi="Verdana"/>
          <w:u w:val="none"/>
        </w:rPr>
      </w:pPr>
      <w:r w:rsidRPr="00DC7438">
        <w:rPr>
          <w:rFonts w:ascii="Verdana" w:hAnsi="Verdana"/>
          <w:u w:val="none"/>
        </w:rPr>
        <w:t xml:space="preserve">ΚΟΙΝΟΤΗΤΑΣ ΟΡΧΟΜΕΝΟΥ </w:t>
      </w:r>
    </w:p>
    <w:p w:rsidR="00DC7438" w:rsidRPr="00DC7438" w:rsidRDefault="00DC7438" w:rsidP="008D05D7">
      <w:pPr>
        <w:spacing w:line="360" w:lineRule="auto"/>
        <w:jc w:val="both"/>
        <w:rPr>
          <w:lang w:eastAsia="el-GR"/>
        </w:rPr>
      </w:pPr>
    </w:p>
    <w:p w:rsidR="00DC7438" w:rsidRDefault="00EB1912" w:rsidP="008D05D7">
      <w:pPr>
        <w:spacing w:after="0" w:line="360" w:lineRule="auto"/>
        <w:ind w:firstLine="360"/>
        <w:jc w:val="both"/>
        <w:rPr>
          <w:rFonts w:ascii="Verdana" w:hAnsi="Verdana"/>
          <w:sz w:val="20"/>
          <w:szCs w:val="20"/>
        </w:rPr>
      </w:pPr>
      <w:r w:rsidRPr="00DC7438">
        <w:rPr>
          <w:rFonts w:ascii="Verdana" w:hAnsi="Verdana"/>
          <w:sz w:val="20"/>
          <w:szCs w:val="20"/>
        </w:rPr>
        <w:t>Ο πρόεδρος της Κοινότητας Ορχομενού,  σας προσκαλώ σε τακτική συνεδρίαση</w:t>
      </w:r>
      <w:r w:rsidR="004570E5">
        <w:rPr>
          <w:rFonts w:ascii="Verdana" w:hAnsi="Verdana"/>
          <w:sz w:val="20"/>
          <w:szCs w:val="20"/>
        </w:rPr>
        <w:t xml:space="preserve"> κεκλεισμένων των θυρών, </w:t>
      </w:r>
      <w:r w:rsidRPr="00DC7438">
        <w:rPr>
          <w:rFonts w:ascii="Verdana" w:hAnsi="Verdana"/>
          <w:sz w:val="20"/>
          <w:szCs w:val="20"/>
        </w:rPr>
        <w:t xml:space="preserve"> που θα γίνει στο Δημοτικό  Κατάστημα Ορχομενού</w:t>
      </w:r>
      <w:r w:rsidR="00163D7E" w:rsidRPr="00DC7438">
        <w:rPr>
          <w:rFonts w:ascii="Verdana" w:hAnsi="Verdana"/>
          <w:sz w:val="20"/>
          <w:szCs w:val="20"/>
        </w:rPr>
        <w:t xml:space="preserve"> στην αίθουσα συνεδριάσεων του Δ.Σ.</w:t>
      </w:r>
      <w:r w:rsidRPr="00DC7438">
        <w:rPr>
          <w:rFonts w:ascii="Verdana" w:hAnsi="Verdana"/>
          <w:sz w:val="20"/>
          <w:szCs w:val="20"/>
        </w:rPr>
        <w:t xml:space="preserve"> την  </w:t>
      </w:r>
      <w:r w:rsidR="00163D7E" w:rsidRPr="00DC7438">
        <w:rPr>
          <w:rFonts w:ascii="Verdana" w:hAnsi="Verdana"/>
          <w:sz w:val="20"/>
          <w:szCs w:val="20"/>
        </w:rPr>
        <w:t>17</w:t>
      </w:r>
      <w:r w:rsidRPr="00DC7438">
        <w:rPr>
          <w:rFonts w:ascii="Verdana" w:hAnsi="Verdana"/>
          <w:sz w:val="20"/>
          <w:szCs w:val="20"/>
        </w:rPr>
        <w:t xml:space="preserve">η  </w:t>
      </w:r>
      <w:r w:rsidR="00163D7E" w:rsidRPr="00DC7438">
        <w:rPr>
          <w:rFonts w:ascii="Verdana" w:hAnsi="Verdana"/>
          <w:sz w:val="20"/>
          <w:szCs w:val="20"/>
        </w:rPr>
        <w:t>Ιουλ</w:t>
      </w:r>
      <w:r w:rsidRPr="00DC7438">
        <w:rPr>
          <w:rFonts w:ascii="Verdana" w:hAnsi="Verdana"/>
          <w:sz w:val="20"/>
          <w:szCs w:val="20"/>
        </w:rPr>
        <w:t xml:space="preserve">ίου 2020  ημέρα </w:t>
      </w:r>
      <w:r w:rsidR="00163D7E" w:rsidRPr="00DC7438">
        <w:rPr>
          <w:rFonts w:ascii="Verdana" w:hAnsi="Verdana"/>
          <w:sz w:val="20"/>
          <w:szCs w:val="20"/>
        </w:rPr>
        <w:t>Παρασκευή</w:t>
      </w:r>
      <w:r w:rsidRPr="00DC7438">
        <w:rPr>
          <w:rFonts w:ascii="Verdana" w:hAnsi="Verdana"/>
          <w:sz w:val="20"/>
          <w:szCs w:val="20"/>
        </w:rPr>
        <w:t xml:space="preserve"> και ώρα   1</w:t>
      </w:r>
      <w:r w:rsidR="00163D7E" w:rsidRPr="00DC7438">
        <w:rPr>
          <w:rFonts w:ascii="Verdana" w:hAnsi="Verdana"/>
          <w:sz w:val="20"/>
          <w:szCs w:val="20"/>
        </w:rPr>
        <w:t>9</w:t>
      </w:r>
      <w:r w:rsidRPr="00DC7438">
        <w:rPr>
          <w:rFonts w:ascii="Verdana" w:hAnsi="Verdana"/>
          <w:sz w:val="20"/>
          <w:szCs w:val="20"/>
        </w:rPr>
        <w:t xml:space="preserve">.00 σύμφωνα με τις διατάξεις  του άρθρου  88 του Ν. 3852/2010 « Νέα Αρχιτεκτονική  της Αυτοδιοίκησης  και της Αποκεντρωμένης Διοίκησης – Πρόγραμμα Καλλικράτης»  όπως αυτό αντικαταστάθηκε  από </w:t>
      </w:r>
      <w:r w:rsidRPr="00DC7438">
        <w:rPr>
          <w:rFonts w:ascii="Verdana" w:hAnsi="Verdana" w:cs="Arial"/>
          <w:b/>
          <w:sz w:val="20"/>
          <w:szCs w:val="20"/>
        </w:rPr>
        <w:t xml:space="preserve">το άρθρου 89  του Ν. 4555/2018, </w:t>
      </w:r>
      <w:r w:rsidRPr="00DC7438">
        <w:rPr>
          <w:rFonts w:ascii="Verdana" w:hAnsi="Verdana"/>
          <w:sz w:val="20"/>
          <w:szCs w:val="20"/>
        </w:rPr>
        <w:t>για  συζήτηση και λήψη αποφάσεων πάνω στα εξής θέματα της ημερήσιας διάταξης:</w:t>
      </w:r>
    </w:p>
    <w:p w:rsidR="00EB1912" w:rsidRPr="009D3010" w:rsidRDefault="00EB1912" w:rsidP="008D05D7">
      <w:pPr>
        <w:spacing w:after="0" w:line="360" w:lineRule="auto"/>
        <w:jc w:val="both"/>
        <w:rPr>
          <w:rFonts w:ascii="Verdana" w:hAnsi="Verdana"/>
          <w:sz w:val="20"/>
          <w:szCs w:val="20"/>
          <w:lang w:val="en-US"/>
        </w:rPr>
      </w:pPr>
      <w:r w:rsidRPr="00DC7438">
        <w:rPr>
          <w:rFonts w:ascii="Verdana" w:hAnsi="Verdana"/>
          <w:sz w:val="20"/>
          <w:szCs w:val="20"/>
        </w:rPr>
        <w:t xml:space="preserve">1. Διαχείριση υδάτινων πόρων περιοχής Ορχομενού – Λειτουργία αντλιοστασίων άρδευσης - Πτώση στάθμης ύδατος στις πηγές. </w:t>
      </w:r>
    </w:p>
    <w:p w:rsidR="00EB1912" w:rsidRPr="00DC7438" w:rsidRDefault="00EB1912" w:rsidP="008D05D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DC7438">
        <w:rPr>
          <w:rFonts w:ascii="Verdana" w:hAnsi="Verdana"/>
          <w:sz w:val="20"/>
          <w:szCs w:val="20"/>
        </w:rPr>
        <w:t>2. Καθαρισμός κοίτης Μέλανα ποταμού σε όλο το μήκος του.</w:t>
      </w:r>
    </w:p>
    <w:p w:rsidR="00EB1912" w:rsidRPr="00DC7438" w:rsidRDefault="00EB1912" w:rsidP="008D05D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DC7438">
        <w:rPr>
          <w:rFonts w:ascii="Verdana" w:hAnsi="Verdana"/>
          <w:sz w:val="20"/>
          <w:szCs w:val="20"/>
        </w:rPr>
        <w:t>3. Καθαρισμός της κοίτης του διερχόμενου ποταμού άρδευσης (</w:t>
      </w:r>
      <w:r w:rsidRPr="002048DD">
        <w:rPr>
          <w:rFonts w:ascii="Verdana" w:hAnsi="Verdana"/>
          <w:sz w:val="20"/>
          <w:szCs w:val="20"/>
        </w:rPr>
        <w:t xml:space="preserve">τμήμα του οποίου </w:t>
      </w:r>
      <w:r w:rsidR="002048DD">
        <w:rPr>
          <w:rFonts w:ascii="Verdana" w:hAnsi="Verdana"/>
          <w:sz w:val="20"/>
          <w:szCs w:val="20"/>
        </w:rPr>
        <w:t>υ</w:t>
      </w:r>
      <w:r w:rsidRPr="002048DD">
        <w:rPr>
          <w:rFonts w:ascii="Verdana" w:hAnsi="Verdana"/>
          <w:sz w:val="20"/>
          <w:szCs w:val="20"/>
        </w:rPr>
        <w:t>πογείως)</w:t>
      </w:r>
      <w:r w:rsidRPr="00DC7438">
        <w:rPr>
          <w:rFonts w:ascii="Verdana" w:hAnsi="Verdana"/>
          <w:sz w:val="20"/>
          <w:szCs w:val="20"/>
        </w:rPr>
        <w:t xml:space="preserve"> από την πόλη Ορχομενού  σε όλο το μήκος του</w:t>
      </w:r>
      <w:r w:rsidR="002048DD">
        <w:rPr>
          <w:rFonts w:ascii="Verdana" w:hAnsi="Verdana"/>
          <w:sz w:val="20"/>
          <w:szCs w:val="20"/>
        </w:rPr>
        <w:t>,</w:t>
      </w:r>
      <w:r w:rsidRPr="00DC7438">
        <w:rPr>
          <w:rFonts w:ascii="Verdana" w:hAnsi="Verdana"/>
          <w:sz w:val="20"/>
          <w:szCs w:val="20"/>
        </w:rPr>
        <w:t xml:space="preserve"> από θέση «</w:t>
      </w:r>
      <w:proofErr w:type="spellStart"/>
      <w:r w:rsidRPr="00DC7438">
        <w:rPr>
          <w:rFonts w:ascii="Verdana" w:hAnsi="Verdana"/>
          <w:sz w:val="20"/>
          <w:szCs w:val="20"/>
        </w:rPr>
        <w:t>Γύφτισα</w:t>
      </w:r>
      <w:proofErr w:type="spellEnd"/>
      <w:r w:rsidRPr="00DC7438">
        <w:rPr>
          <w:rFonts w:ascii="Verdana" w:hAnsi="Verdana"/>
          <w:sz w:val="20"/>
          <w:szCs w:val="20"/>
        </w:rPr>
        <w:t xml:space="preserve">» Κηφισού μέχρι την εκβολή του στον Μέλανα (πίσω από παλαιό εργοστάσιο τομάτας στον συνοικισμό Αγίων Θεοδώρων) </w:t>
      </w:r>
    </w:p>
    <w:p w:rsidR="00EB1912" w:rsidRPr="009D3010" w:rsidRDefault="009D3010" w:rsidP="008D05D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9D3010">
        <w:rPr>
          <w:rFonts w:ascii="Verdana" w:hAnsi="Verdana"/>
          <w:sz w:val="20"/>
          <w:szCs w:val="20"/>
        </w:rPr>
        <w:t>4</w:t>
      </w:r>
      <w:r w:rsidR="00EB1912" w:rsidRPr="00DC7438">
        <w:rPr>
          <w:rFonts w:ascii="Verdana" w:hAnsi="Verdana"/>
          <w:sz w:val="20"/>
          <w:szCs w:val="20"/>
        </w:rPr>
        <w:t xml:space="preserve">. Επισκευή γέφυρας και αρδευτικών </w:t>
      </w:r>
      <w:proofErr w:type="spellStart"/>
      <w:r w:rsidR="00EB1912" w:rsidRPr="00DC7438">
        <w:rPr>
          <w:rFonts w:ascii="Verdana" w:hAnsi="Verdana"/>
          <w:sz w:val="20"/>
          <w:szCs w:val="20"/>
        </w:rPr>
        <w:t>θυροφραγμάτων</w:t>
      </w:r>
      <w:proofErr w:type="spellEnd"/>
      <w:r w:rsidR="00EB1912" w:rsidRPr="00DC7438">
        <w:rPr>
          <w:rFonts w:ascii="Verdana" w:hAnsi="Verdana"/>
          <w:sz w:val="20"/>
          <w:szCs w:val="20"/>
        </w:rPr>
        <w:t xml:space="preserve"> στην αγροτική θέση «Πίσω» </w:t>
      </w:r>
      <w:r w:rsidR="002048DD">
        <w:rPr>
          <w:rFonts w:ascii="Verdana" w:hAnsi="Verdana"/>
          <w:sz w:val="20"/>
          <w:szCs w:val="20"/>
        </w:rPr>
        <w:t>.</w:t>
      </w:r>
    </w:p>
    <w:p w:rsidR="009D3010" w:rsidRPr="009D3010" w:rsidRDefault="009D3010" w:rsidP="008D05D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9D3010">
        <w:rPr>
          <w:rFonts w:ascii="Verdana" w:hAnsi="Verdana"/>
          <w:sz w:val="20"/>
        </w:rPr>
        <w:t>5. Απόφαση για Παράταση ωραρίου χρήσης μουσικής για το κατάστημα υγειονομικού ενδιαφέροντος, που βρίσκεται επί της 28</w:t>
      </w:r>
      <w:r w:rsidRPr="009D3010">
        <w:rPr>
          <w:rFonts w:ascii="Verdana" w:hAnsi="Verdana"/>
          <w:sz w:val="20"/>
          <w:vertAlign w:val="superscript"/>
        </w:rPr>
        <w:t>ης</w:t>
      </w:r>
      <w:r w:rsidRPr="009D3010">
        <w:rPr>
          <w:rFonts w:ascii="Verdana" w:hAnsi="Verdana"/>
          <w:sz w:val="20"/>
        </w:rPr>
        <w:t xml:space="preserve"> Οκτωβρίου (ΟΤ 18) στον Ορχομενού  Βοιωτίας , ιδιοκτησίας Καστάνη Ευγένιου</w:t>
      </w:r>
    </w:p>
    <w:p w:rsidR="00EB1912" w:rsidRDefault="00EB1912" w:rsidP="00DC7438">
      <w:pPr>
        <w:pStyle w:val="3"/>
        <w:jc w:val="center"/>
        <w:rPr>
          <w:rFonts w:ascii="Verdana" w:hAnsi="Verdana"/>
          <w:b w:val="0"/>
          <w:u w:val="none"/>
        </w:rPr>
      </w:pPr>
      <w:r w:rsidRPr="00DC7438">
        <w:rPr>
          <w:rFonts w:ascii="Verdana" w:hAnsi="Verdana"/>
          <w:b w:val="0"/>
          <w:u w:val="none"/>
        </w:rPr>
        <w:t>Ο Πρόεδρος</w:t>
      </w:r>
    </w:p>
    <w:p w:rsidR="00DC7438" w:rsidRPr="008129DD" w:rsidRDefault="008129DD" w:rsidP="00DC7438">
      <w:pPr>
        <w:rPr>
          <w:u w:val="single"/>
          <w:lang w:eastAsia="el-GR"/>
        </w:rPr>
      </w:pPr>
      <w:r w:rsidRPr="008129DD">
        <w:rPr>
          <w:rFonts w:ascii="Verdana" w:hAnsi="Verdana"/>
          <w:u w:val="single"/>
        </w:rPr>
        <w:t>ΑΠΟΔΕΚΤΕΣ</w:t>
      </w:r>
    </w:p>
    <w:p w:rsidR="008129DD" w:rsidRPr="008129DD" w:rsidRDefault="008129DD" w:rsidP="008129D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DC7438">
        <w:rPr>
          <w:rFonts w:ascii="Verdana" w:hAnsi="Verdana"/>
          <w:sz w:val="20"/>
          <w:szCs w:val="20"/>
        </w:rPr>
        <w:t>ΖΟΥΡΝΗΣ ΙΩΑΝΝΗΣ</w:t>
      </w:r>
    </w:p>
    <w:p w:rsidR="00EB1912" w:rsidRPr="008129DD" w:rsidRDefault="008129DD" w:rsidP="00DC743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Verdana" w:hAnsi="Verdana"/>
        </w:rPr>
      </w:pPr>
      <w:r w:rsidRPr="008129DD">
        <w:rPr>
          <w:rFonts w:ascii="Verdana" w:hAnsi="Verdana"/>
          <w:sz w:val="20"/>
          <w:szCs w:val="20"/>
        </w:rPr>
        <w:t xml:space="preserve">ΤΣΑΚΟΣ ΣΠΥΡΙΔΩΝ </w:t>
      </w:r>
      <w:r w:rsidRPr="008129DD">
        <w:rPr>
          <w:rFonts w:ascii="Verdana" w:hAnsi="Verdana"/>
          <w:sz w:val="20"/>
          <w:szCs w:val="20"/>
        </w:rPr>
        <w:tab/>
      </w:r>
      <w:r w:rsidRPr="008129DD">
        <w:rPr>
          <w:rFonts w:ascii="Verdana" w:hAnsi="Verdana"/>
          <w:sz w:val="20"/>
          <w:szCs w:val="20"/>
        </w:rPr>
        <w:tab/>
      </w:r>
      <w:r w:rsidRPr="008129DD">
        <w:rPr>
          <w:rFonts w:ascii="Verdana" w:hAnsi="Verdana"/>
          <w:sz w:val="20"/>
          <w:szCs w:val="20"/>
          <w:lang w:val="en-US"/>
        </w:rPr>
        <w:t xml:space="preserve">       </w:t>
      </w:r>
      <w:r w:rsidR="00EB1912" w:rsidRPr="008129DD">
        <w:rPr>
          <w:rFonts w:ascii="Verdana" w:hAnsi="Verdana"/>
          <w:sz w:val="20"/>
          <w:szCs w:val="20"/>
        </w:rPr>
        <w:t>ΚΡΑΒΑΡΙΤΗΣ  ΓΕΩΡΓΙΟΣ</w:t>
      </w:r>
    </w:p>
    <w:p w:rsidR="00EB1912" w:rsidRPr="00DC7438" w:rsidRDefault="00EB1912" w:rsidP="00DC743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DC7438">
        <w:rPr>
          <w:rFonts w:ascii="Verdana" w:hAnsi="Verdana"/>
          <w:sz w:val="20"/>
          <w:szCs w:val="20"/>
        </w:rPr>
        <w:t>ΑΠΟΓΕΝΗΣ ΘΕΟΔΩΡΟΣ</w:t>
      </w:r>
    </w:p>
    <w:p w:rsidR="00EB1912" w:rsidRPr="00DC7438" w:rsidRDefault="00EB1912" w:rsidP="00DC743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DC7438">
        <w:rPr>
          <w:rFonts w:ascii="Verdana" w:hAnsi="Verdana"/>
          <w:sz w:val="20"/>
          <w:szCs w:val="20"/>
        </w:rPr>
        <w:t>ΚΑΛΑΜΠΟΚΑΣ ΛΟΥΚΑΣ</w:t>
      </w:r>
    </w:p>
    <w:p w:rsidR="00DC7438" w:rsidRDefault="00EB1912" w:rsidP="00DC743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DC7438">
        <w:rPr>
          <w:rFonts w:ascii="Verdana" w:hAnsi="Verdana"/>
          <w:sz w:val="20"/>
          <w:szCs w:val="20"/>
        </w:rPr>
        <w:t>ΒΟΥΤΣΑΣ ΓΕΩΡΓΙΟΣ</w:t>
      </w:r>
    </w:p>
    <w:p w:rsidR="00EB1912" w:rsidRPr="00DC7438" w:rsidRDefault="00EB1912" w:rsidP="00DC743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DC7438">
        <w:rPr>
          <w:rFonts w:ascii="Verdana" w:hAnsi="Verdana"/>
          <w:sz w:val="20"/>
          <w:szCs w:val="20"/>
        </w:rPr>
        <w:t xml:space="preserve">ΝΤΑΝΟΣ ΠΑΝΑΓΙΩΤΗΣ      </w:t>
      </w:r>
    </w:p>
    <w:sectPr w:rsidR="00EB1912" w:rsidRPr="00DC7438" w:rsidSect="0035658A">
      <w:pgSz w:w="11906" w:h="16838"/>
      <w:pgMar w:top="1440" w:right="170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A3BB7"/>
    <w:multiLevelType w:val="hybridMultilevel"/>
    <w:tmpl w:val="1FBCC0A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5658A"/>
    <w:rsid w:val="000F10CD"/>
    <w:rsid w:val="0010615E"/>
    <w:rsid w:val="00163D7E"/>
    <w:rsid w:val="001831E7"/>
    <w:rsid w:val="002048DD"/>
    <w:rsid w:val="002A5027"/>
    <w:rsid w:val="002B7950"/>
    <w:rsid w:val="00322ED0"/>
    <w:rsid w:val="0035658A"/>
    <w:rsid w:val="003A1BB4"/>
    <w:rsid w:val="004570E5"/>
    <w:rsid w:val="00616D0D"/>
    <w:rsid w:val="007657D8"/>
    <w:rsid w:val="008129DD"/>
    <w:rsid w:val="008D05D7"/>
    <w:rsid w:val="009D3010"/>
    <w:rsid w:val="00DC7438"/>
    <w:rsid w:val="00EB1912"/>
    <w:rsid w:val="00FA6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8C1"/>
  </w:style>
  <w:style w:type="paragraph" w:styleId="1">
    <w:name w:val="heading 1"/>
    <w:basedOn w:val="a"/>
    <w:next w:val="a"/>
    <w:link w:val="1Char"/>
    <w:uiPriority w:val="9"/>
    <w:qFormat/>
    <w:rsid w:val="00163D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EB191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u w:val="single"/>
      <w:lang w:eastAsia="el-GR"/>
    </w:rPr>
  </w:style>
  <w:style w:type="paragraph" w:styleId="3">
    <w:name w:val="heading 3"/>
    <w:basedOn w:val="a"/>
    <w:next w:val="a"/>
    <w:link w:val="3Char"/>
    <w:qFormat/>
    <w:rsid w:val="00EB191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0"/>
      <w:szCs w:val="20"/>
      <w:u w:val="single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EB1912"/>
    <w:rPr>
      <w:rFonts w:ascii="Times New Roman" w:eastAsia="Times New Roman" w:hAnsi="Times New Roman" w:cs="Times New Roman"/>
      <w:b/>
      <w:sz w:val="20"/>
      <w:szCs w:val="20"/>
      <w:u w:val="single"/>
      <w:lang w:eastAsia="el-GR"/>
    </w:rPr>
  </w:style>
  <w:style w:type="character" w:customStyle="1" w:styleId="3Char">
    <w:name w:val="Επικεφαλίδα 3 Char"/>
    <w:basedOn w:val="a0"/>
    <w:link w:val="3"/>
    <w:rsid w:val="00EB1912"/>
    <w:rPr>
      <w:rFonts w:ascii="Times New Roman" w:eastAsia="Times New Roman" w:hAnsi="Times New Roman" w:cs="Times New Roman"/>
      <w:b/>
      <w:sz w:val="20"/>
      <w:szCs w:val="20"/>
      <w:u w:val="single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163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Web">
    <w:name w:val="Normal (Web)"/>
    <w:basedOn w:val="a"/>
    <w:uiPriority w:val="99"/>
    <w:semiHidden/>
    <w:unhideWhenUsed/>
    <w:rsid w:val="0016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163D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273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272782</dc:creator>
  <cp:lastModifiedBy>user</cp:lastModifiedBy>
  <cp:revision>10</cp:revision>
  <dcterms:created xsi:type="dcterms:W3CDTF">2020-07-09T17:10:00Z</dcterms:created>
  <dcterms:modified xsi:type="dcterms:W3CDTF">2020-07-10T09:46:00Z</dcterms:modified>
</cp:coreProperties>
</file>